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D1B" w:rsidRDefault="00AB4783" w:rsidP="00603559">
      <w:pPr>
        <w:spacing w:after="0" w:line="240" w:lineRule="auto"/>
        <w:ind w:firstLine="567"/>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ТЕХНИЧЕСКИЕ</w:t>
      </w:r>
      <w:r w:rsidR="00E22276" w:rsidRPr="00E22276">
        <w:rPr>
          <w:rFonts w:ascii="Times New Roman" w:eastAsia="Times New Roman" w:hAnsi="Times New Roman" w:cs="Times New Roman"/>
          <w:b/>
          <w:bCs/>
          <w:snapToGrid w:val="0"/>
          <w:sz w:val="26"/>
          <w:szCs w:val="26"/>
          <w:lang w:eastAsia="ru-RU"/>
        </w:rPr>
        <w:t xml:space="preserve"> ЗАДАНИЕ</w:t>
      </w:r>
      <w:r w:rsidR="007A4D1B">
        <w:rPr>
          <w:rFonts w:ascii="Times New Roman" w:eastAsia="Times New Roman" w:hAnsi="Times New Roman" w:cs="Times New Roman"/>
          <w:b/>
          <w:bCs/>
          <w:snapToGrid w:val="0"/>
          <w:sz w:val="26"/>
          <w:szCs w:val="26"/>
          <w:lang w:eastAsia="ru-RU"/>
        </w:rPr>
        <w:t xml:space="preserve"> </w:t>
      </w:r>
    </w:p>
    <w:p w:rsidR="00AA0A59" w:rsidRDefault="00AA0A59" w:rsidP="00603559">
      <w:pPr>
        <w:spacing w:after="0" w:line="240" w:lineRule="auto"/>
        <w:ind w:firstLine="567"/>
        <w:jc w:val="center"/>
        <w:rPr>
          <w:rFonts w:ascii="Times New Roman" w:eastAsia="Times New Roman" w:hAnsi="Times New Roman" w:cs="Times New Roman"/>
          <w:b/>
          <w:bCs/>
          <w:snapToGrid w:val="0"/>
          <w:sz w:val="26"/>
          <w:szCs w:val="26"/>
          <w:lang w:eastAsia="ru-RU"/>
        </w:rPr>
      </w:pPr>
    </w:p>
    <w:p w:rsidR="00E22276" w:rsidRPr="007A4D1B" w:rsidRDefault="007A4D1B" w:rsidP="007A4D1B">
      <w:pPr>
        <w:spacing w:after="0" w:line="240" w:lineRule="auto"/>
        <w:ind w:firstLine="567"/>
        <w:jc w:val="center"/>
        <w:rPr>
          <w:rFonts w:ascii="Times New Roman" w:eastAsia="Times New Roman" w:hAnsi="Times New Roman" w:cs="Times New Roman"/>
          <w:b/>
          <w:bCs/>
          <w:snapToGrid w:val="0"/>
          <w:sz w:val="26"/>
          <w:szCs w:val="26"/>
          <w:lang w:eastAsia="ru-RU"/>
        </w:rPr>
      </w:pPr>
      <w:r w:rsidRPr="007A4D1B">
        <w:rPr>
          <w:rFonts w:ascii="Times New Roman" w:eastAsia="Times New Roman" w:hAnsi="Times New Roman" w:cs="Times New Roman"/>
          <w:bCs/>
          <w:snapToGrid w:val="0"/>
          <w:sz w:val="26"/>
          <w:szCs w:val="26"/>
          <w:lang w:eastAsia="ru-RU"/>
        </w:rPr>
        <w:t>на выполнение работ:</w:t>
      </w:r>
      <w:r>
        <w:rPr>
          <w:rFonts w:ascii="Times New Roman" w:eastAsia="Times New Roman" w:hAnsi="Times New Roman" w:cs="Times New Roman"/>
          <w:b/>
          <w:bCs/>
          <w:snapToGrid w:val="0"/>
          <w:sz w:val="26"/>
          <w:szCs w:val="26"/>
          <w:lang w:eastAsia="ru-RU"/>
        </w:rPr>
        <w:t xml:space="preserve"> </w:t>
      </w:r>
      <w:r w:rsidR="00FB65FE" w:rsidRPr="00FB65FE">
        <w:rPr>
          <w:rFonts w:ascii="Times New Roman" w:eastAsia="Times New Roman" w:hAnsi="Times New Roman" w:cs="Times New Roman"/>
          <w:b/>
          <w:i/>
          <w:snapToGrid w:val="0"/>
          <w:sz w:val="26"/>
          <w:szCs w:val="26"/>
          <w:lang w:eastAsia="ru-RU"/>
        </w:rPr>
        <w:t>«</w:t>
      </w:r>
      <w:r w:rsidR="00B96A8C" w:rsidRPr="00B96A8C">
        <w:rPr>
          <w:rFonts w:ascii="Times New Roman" w:eastAsia="Times New Roman" w:hAnsi="Times New Roman" w:cs="Times New Roman"/>
          <w:b/>
          <w:i/>
          <w:snapToGrid w:val="0"/>
          <w:sz w:val="26"/>
          <w:szCs w:val="26"/>
          <w:lang w:eastAsia="ru-RU"/>
        </w:rPr>
        <w:t>Чистка просеки ВЛ 10 кВ ПС Анастасьевка СП ЦЭС</w:t>
      </w:r>
      <w:r w:rsidR="00446178">
        <w:rPr>
          <w:rFonts w:ascii="Times New Roman" w:eastAsia="Times New Roman" w:hAnsi="Times New Roman" w:cs="Times New Roman"/>
          <w:b/>
          <w:i/>
          <w:snapToGrid w:val="0"/>
          <w:sz w:val="26"/>
          <w:szCs w:val="26"/>
          <w:lang w:eastAsia="ru-RU"/>
        </w:rPr>
        <w:t>»</w:t>
      </w:r>
    </w:p>
    <w:p w:rsidR="00603559" w:rsidRPr="00E22276" w:rsidRDefault="00603559" w:rsidP="00603559">
      <w:pPr>
        <w:spacing w:after="0" w:line="240" w:lineRule="auto"/>
        <w:ind w:firstLine="567"/>
        <w:jc w:val="center"/>
        <w:rPr>
          <w:rFonts w:ascii="Times New Roman" w:eastAsia="Times New Roman" w:hAnsi="Times New Roman" w:cs="Times New Roman"/>
          <w:b/>
          <w:i/>
          <w:snapToGrid w:val="0"/>
          <w:sz w:val="26"/>
          <w:szCs w:val="26"/>
          <w:lang w:eastAsia="ru-RU"/>
        </w:rPr>
      </w:pPr>
    </w:p>
    <w:p w:rsidR="00877F19" w:rsidRPr="00877F19" w:rsidRDefault="00877F19" w:rsidP="00877F19">
      <w:pPr>
        <w:spacing w:after="0"/>
        <w:ind w:firstLine="709"/>
        <w:outlineLvl w:val="1"/>
        <w:rPr>
          <w:rFonts w:ascii="Times New Roman" w:eastAsia="Times New Roman" w:hAnsi="Times New Roman" w:cs="Times New Roman"/>
          <w:b/>
          <w:sz w:val="26"/>
          <w:szCs w:val="26"/>
          <w:lang w:eastAsia="ru-RU"/>
        </w:rPr>
      </w:pPr>
      <w:r w:rsidRPr="00877F19">
        <w:rPr>
          <w:rFonts w:ascii="Times New Roman" w:eastAsia="Times New Roman" w:hAnsi="Times New Roman" w:cs="Times New Roman"/>
          <w:b/>
          <w:sz w:val="26"/>
          <w:szCs w:val="26"/>
          <w:lang w:eastAsia="ru-RU"/>
        </w:rPr>
        <w:t xml:space="preserve">1.Объект ремонта: </w:t>
      </w:r>
    </w:p>
    <w:p w:rsidR="00355C35" w:rsidRPr="00355C35" w:rsidRDefault="007E432C" w:rsidP="00355C35">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E432C">
        <w:rPr>
          <w:rFonts w:ascii="Times New Roman" w:eastAsia="Times New Roman" w:hAnsi="Times New Roman" w:cs="Times New Roman"/>
          <w:b/>
          <w:sz w:val="26"/>
          <w:szCs w:val="26"/>
          <w:lang w:eastAsia="ru-RU"/>
        </w:rPr>
        <w:t xml:space="preserve">Инв. № </w:t>
      </w:r>
      <w:r w:rsidR="007401D8">
        <w:rPr>
          <w:rFonts w:ascii="Times New Roman" w:eastAsia="Times New Roman" w:hAnsi="Times New Roman" w:cs="Times New Roman"/>
          <w:b/>
          <w:sz w:val="26"/>
          <w:szCs w:val="26"/>
          <w:lang w:eastAsia="ru-RU"/>
        </w:rPr>
        <w:t>HB009451</w:t>
      </w:r>
      <w:r w:rsidRPr="007E432C">
        <w:rPr>
          <w:rFonts w:ascii="Times New Roman" w:eastAsia="Times New Roman" w:hAnsi="Times New Roman" w:cs="Times New Roman"/>
          <w:b/>
          <w:sz w:val="26"/>
          <w:szCs w:val="26"/>
          <w:lang w:eastAsia="ru-RU"/>
        </w:rPr>
        <w:t xml:space="preserve">, </w:t>
      </w:r>
      <w:r w:rsidR="007401D8" w:rsidRPr="007401D8">
        <w:rPr>
          <w:rFonts w:ascii="Times New Roman" w:eastAsia="Times New Roman" w:hAnsi="Times New Roman" w:cs="Times New Roman"/>
          <w:b/>
          <w:sz w:val="26"/>
          <w:szCs w:val="26"/>
          <w:lang w:eastAsia="ru-RU"/>
        </w:rPr>
        <w:t xml:space="preserve">ВЛ-10 </w:t>
      </w:r>
      <w:proofErr w:type="spellStart"/>
      <w:r w:rsidR="007401D8" w:rsidRPr="007401D8">
        <w:rPr>
          <w:rFonts w:ascii="Times New Roman" w:eastAsia="Times New Roman" w:hAnsi="Times New Roman" w:cs="Times New Roman"/>
          <w:b/>
          <w:sz w:val="26"/>
          <w:szCs w:val="26"/>
          <w:lang w:eastAsia="ru-RU"/>
        </w:rPr>
        <w:t>кВ</w:t>
      </w:r>
      <w:proofErr w:type="spellEnd"/>
      <w:r w:rsidR="007401D8" w:rsidRPr="007401D8">
        <w:rPr>
          <w:rFonts w:ascii="Times New Roman" w:eastAsia="Times New Roman" w:hAnsi="Times New Roman" w:cs="Times New Roman"/>
          <w:b/>
          <w:sz w:val="26"/>
          <w:szCs w:val="26"/>
          <w:lang w:eastAsia="ru-RU"/>
        </w:rPr>
        <w:t xml:space="preserve"> </w:t>
      </w:r>
      <w:proofErr w:type="spellStart"/>
      <w:r w:rsidR="007401D8" w:rsidRPr="007401D8">
        <w:rPr>
          <w:rFonts w:ascii="Times New Roman" w:eastAsia="Times New Roman" w:hAnsi="Times New Roman" w:cs="Times New Roman"/>
          <w:b/>
          <w:sz w:val="26"/>
          <w:szCs w:val="26"/>
          <w:lang w:eastAsia="ru-RU"/>
        </w:rPr>
        <w:t>Анастасьевка-Малышево</w:t>
      </w:r>
      <w:proofErr w:type="spellEnd"/>
      <w:r w:rsidR="00F8373D">
        <w:rPr>
          <w:rFonts w:ascii="Times New Roman" w:eastAsia="Times New Roman" w:hAnsi="Times New Roman" w:cs="Times New Roman"/>
          <w:b/>
          <w:sz w:val="26"/>
          <w:szCs w:val="26"/>
          <w:lang w:eastAsia="ru-RU"/>
        </w:rPr>
        <w:t xml:space="preserve">. </w:t>
      </w:r>
      <w:r w:rsidR="007401D8" w:rsidRPr="007401D8">
        <w:rPr>
          <w:rFonts w:ascii="Times New Roman" w:eastAsia="Times New Roman" w:hAnsi="Times New Roman" w:cs="Times New Roman"/>
          <w:bCs/>
          <w:sz w:val="26"/>
          <w:szCs w:val="26"/>
          <w:lang w:eastAsia="ru-RU"/>
        </w:rPr>
        <w:t xml:space="preserve">Хабаровский край, Хабаровский р-н, </w:t>
      </w:r>
      <w:proofErr w:type="spellStart"/>
      <w:r w:rsidR="007401D8" w:rsidRPr="007401D8">
        <w:rPr>
          <w:rFonts w:ascii="Times New Roman" w:eastAsia="Times New Roman" w:hAnsi="Times New Roman" w:cs="Times New Roman"/>
          <w:bCs/>
          <w:sz w:val="26"/>
          <w:szCs w:val="26"/>
          <w:lang w:eastAsia="ru-RU"/>
        </w:rPr>
        <w:t>Анастасьевка-Малышево</w:t>
      </w:r>
      <w:proofErr w:type="spellEnd"/>
      <w:r w:rsidR="007401D8">
        <w:rPr>
          <w:rFonts w:ascii="Times New Roman" w:eastAsia="Times New Roman" w:hAnsi="Times New Roman" w:cs="Times New Roman"/>
          <w:bCs/>
          <w:sz w:val="26"/>
          <w:szCs w:val="26"/>
          <w:lang w:eastAsia="ru-RU"/>
        </w:rPr>
        <w:t>.</w:t>
      </w:r>
      <w:r w:rsidR="00355C35">
        <w:rPr>
          <w:rFonts w:ascii="Times New Roman" w:eastAsia="Times New Roman" w:hAnsi="Times New Roman" w:cs="Times New Roman"/>
          <w:bCs/>
          <w:sz w:val="26"/>
          <w:szCs w:val="26"/>
          <w:lang w:eastAsia="ru-RU"/>
        </w:rPr>
        <w:t xml:space="preserve"> </w:t>
      </w:r>
      <w:r w:rsidR="00355C35"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355C35">
        <w:rPr>
          <w:rFonts w:ascii="Times New Roman" w:eastAsia="Times New Roman" w:hAnsi="Times New Roman" w:cs="Times New Roman"/>
          <w:bCs/>
          <w:sz w:val="26"/>
          <w:szCs w:val="26"/>
          <w:lang w:eastAsia="ru-RU"/>
        </w:rPr>
        <w:t>35,7</w:t>
      </w:r>
      <w:r w:rsidR="00355C35" w:rsidRPr="00355C35">
        <w:rPr>
          <w:rFonts w:ascii="Times New Roman" w:eastAsia="Times New Roman" w:hAnsi="Times New Roman" w:cs="Times New Roman"/>
          <w:bCs/>
          <w:sz w:val="26"/>
          <w:szCs w:val="26"/>
          <w:lang w:eastAsia="ru-RU"/>
        </w:rPr>
        <w:t xml:space="preserve"> км. </w:t>
      </w:r>
    </w:p>
    <w:p w:rsidR="007E432C" w:rsidRDefault="007E432C" w:rsidP="00877F19">
      <w:pPr>
        <w:spacing w:after="0"/>
        <w:ind w:firstLine="709"/>
        <w:outlineLvl w:val="1"/>
        <w:rPr>
          <w:rFonts w:ascii="Times New Roman" w:eastAsia="Times New Roman" w:hAnsi="Times New Roman" w:cs="Times New Roman"/>
          <w:b/>
          <w:bCs/>
          <w:sz w:val="26"/>
          <w:szCs w:val="26"/>
          <w:lang w:eastAsia="ru-RU"/>
        </w:rPr>
      </w:pPr>
    </w:p>
    <w:p w:rsidR="00877F19" w:rsidRPr="00877F19" w:rsidRDefault="00877F19" w:rsidP="00877F19">
      <w:pPr>
        <w:spacing w:after="0"/>
        <w:ind w:firstLine="709"/>
        <w:outlineLvl w:val="1"/>
        <w:rPr>
          <w:rFonts w:ascii="Times New Roman" w:eastAsia="Times New Roman" w:hAnsi="Times New Roman" w:cs="Times New Roman"/>
          <w:b/>
          <w:bCs/>
          <w:sz w:val="26"/>
          <w:szCs w:val="26"/>
          <w:lang w:eastAsia="ru-RU"/>
        </w:rPr>
      </w:pPr>
      <w:r w:rsidRPr="00877F19">
        <w:rPr>
          <w:rFonts w:ascii="Times New Roman" w:eastAsia="Times New Roman" w:hAnsi="Times New Roman" w:cs="Times New Roman"/>
          <w:b/>
          <w:bCs/>
          <w:sz w:val="26"/>
          <w:szCs w:val="26"/>
          <w:lang w:eastAsia="ru-RU"/>
        </w:rPr>
        <w:t>2</w:t>
      </w:r>
      <w:r w:rsidRPr="00877F19">
        <w:rPr>
          <w:rFonts w:ascii="Times New Roman" w:eastAsia="Times New Roman" w:hAnsi="Times New Roman" w:cs="Times New Roman"/>
          <w:b/>
          <w:sz w:val="26"/>
          <w:szCs w:val="26"/>
          <w:lang w:eastAsia="ru-RU"/>
        </w:rPr>
        <w:t>.</w:t>
      </w:r>
      <w:r w:rsidRPr="00877F19">
        <w:rPr>
          <w:rFonts w:ascii="Times New Roman" w:eastAsia="Times New Roman" w:hAnsi="Times New Roman" w:cs="Times New Roman"/>
          <w:sz w:val="26"/>
          <w:szCs w:val="26"/>
          <w:lang w:eastAsia="ru-RU"/>
        </w:rPr>
        <w:t xml:space="preserve"> </w:t>
      </w:r>
      <w:r w:rsidRPr="00877F19">
        <w:rPr>
          <w:rFonts w:ascii="Times New Roman" w:eastAsia="Times New Roman" w:hAnsi="Times New Roman" w:cs="Times New Roman"/>
          <w:b/>
          <w:bCs/>
          <w:sz w:val="26"/>
          <w:szCs w:val="26"/>
          <w:lang w:eastAsia="ru-RU"/>
        </w:rPr>
        <w:t>Объем работ:</w:t>
      </w:r>
    </w:p>
    <w:p w:rsidR="007E432C" w:rsidRPr="007E432C" w:rsidRDefault="00AA0A59" w:rsidP="007E432C">
      <w:pPr>
        <w:spacing w:after="0" w:line="240" w:lineRule="atLeast"/>
        <w:ind w:firstLine="709"/>
        <w:jc w:val="both"/>
        <w:rPr>
          <w:rFonts w:ascii="Times New Roman" w:eastAsia="Times New Roman" w:hAnsi="Times New Roman" w:cs="Times New Roman"/>
          <w:sz w:val="26"/>
          <w:szCs w:val="26"/>
          <w:lang w:eastAsia="ru-RU"/>
        </w:rPr>
      </w:pPr>
      <w:r w:rsidRPr="00AA0A59">
        <w:rPr>
          <w:rFonts w:ascii="Times New Roman" w:eastAsia="Times New Roman" w:hAnsi="Times New Roman" w:cs="Times New Roman"/>
          <w:b/>
          <w:sz w:val="26"/>
          <w:szCs w:val="26"/>
          <w:lang w:eastAsia="ru-RU"/>
        </w:rPr>
        <w:t>ВЛ 10 кВ Ф-16 ПС Анастасьевка</w:t>
      </w:r>
      <w:r w:rsidR="007401D8" w:rsidRPr="007401D8">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 </w:t>
      </w:r>
      <w:r w:rsidR="007401D8">
        <w:rPr>
          <w:rFonts w:ascii="Times New Roman" w:eastAsia="Times New Roman" w:hAnsi="Times New Roman" w:cs="Times New Roman"/>
          <w:sz w:val="26"/>
          <w:szCs w:val="26"/>
          <w:lang w:eastAsia="ru-RU"/>
        </w:rPr>
        <w:t>механизированная расчистка, вырубка угрожающих деревьев.</w:t>
      </w:r>
    </w:p>
    <w:p w:rsidR="00C25C25" w:rsidRDefault="00C25C25" w:rsidP="00702A83">
      <w:pPr>
        <w:spacing w:after="0"/>
        <w:ind w:firstLine="709"/>
        <w:jc w:val="both"/>
        <w:outlineLvl w:val="1"/>
        <w:rPr>
          <w:rFonts w:ascii="Times New Roman" w:eastAsia="Times New Roman" w:hAnsi="Times New Roman" w:cs="Times New Roman"/>
          <w:b/>
          <w:sz w:val="26"/>
          <w:szCs w:val="26"/>
          <w:lang w:eastAsia="ru-RU"/>
        </w:rPr>
      </w:pPr>
    </w:p>
    <w:p w:rsidR="00D97A1A" w:rsidRDefault="00603559" w:rsidP="00702A83">
      <w:pPr>
        <w:spacing w:after="0"/>
        <w:ind w:firstLine="709"/>
        <w:jc w:val="both"/>
        <w:outlineLvl w:val="1"/>
        <w:rPr>
          <w:rFonts w:ascii="Times New Roman" w:eastAsia="Times New Roman" w:hAnsi="Times New Roman" w:cs="Times New Roman"/>
          <w:b/>
          <w:sz w:val="26"/>
          <w:szCs w:val="26"/>
          <w:lang w:eastAsia="ru-RU"/>
        </w:rPr>
      </w:pPr>
      <w:r w:rsidRPr="00603559">
        <w:rPr>
          <w:rFonts w:ascii="Times New Roman" w:eastAsia="Times New Roman" w:hAnsi="Times New Roman" w:cs="Times New Roman"/>
          <w:b/>
          <w:sz w:val="26"/>
          <w:szCs w:val="26"/>
          <w:lang w:eastAsia="ru-RU"/>
        </w:rPr>
        <w:t>Полный перечень выполняемых работ и объемов приведён в ведомости дефектов и объемов работ</w:t>
      </w:r>
      <w:r w:rsidR="008A4343">
        <w:rPr>
          <w:rFonts w:ascii="Times New Roman" w:eastAsia="Times New Roman" w:hAnsi="Times New Roman" w:cs="Times New Roman"/>
          <w:b/>
          <w:sz w:val="26"/>
          <w:szCs w:val="26"/>
          <w:lang w:eastAsia="ru-RU"/>
        </w:rPr>
        <w:t xml:space="preserve"> </w:t>
      </w:r>
      <w:r w:rsidR="008A4343" w:rsidRPr="008A4343">
        <w:rPr>
          <w:rFonts w:ascii="Times New Roman" w:eastAsia="Times New Roman" w:hAnsi="Times New Roman" w:cs="Times New Roman"/>
          <w:b/>
          <w:sz w:val="26"/>
          <w:szCs w:val="26"/>
          <w:lang w:eastAsia="ru-RU"/>
        </w:rPr>
        <w:t xml:space="preserve">– Приложение № </w:t>
      </w:r>
      <w:r w:rsidR="009A32A0">
        <w:rPr>
          <w:rFonts w:ascii="Times New Roman" w:eastAsia="Times New Roman" w:hAnsi="Times New Roman" w:cs="Times New Roman"/>
          <w:b/>
          <w:sz w:val="26"/>
          <w:szCs w:val="26"/>
          <w:lang w:eastAsia="ru-RU"/>
        </w:rPr>
        <w:t>2.</w:t>
      </w:r>
    </w:p>
    <w:p w:rsidR="00702A83" w:rsidRPr="00702A83" w:rsidRDefault="00702A83" w:rsidP="00702A83">
      <w:pPr>
        <w:spacing w:after="0"/>
        <w:ind w:firstLine="709"/>
        <w:jc w:val="both"/>
        <w:outlineLvl w:val="1"/>
        <w:rPr>
          <w:rFonts w:ascii="Times New Roman" w:eastAsia="Times New Roman" w:hAnsi="Times New Roman" w:cs="Times New Roman"/>
          <w:b/>
          <w:sz w:val="26"/>
          <w:szCs w:val="26"/>
          <w:lang w:eastAsia="ru-RU"/>
        </w:rPr>
      </w:pPr>
    </w:p>
    <w:p w:rsidR="00FB65FE" w:rsidRPr="00FB65FE" w:rsidRDefault="00FB65FE" w:rsidP="00877F19">
      <w:pPr>
        <w:tabs>
          <w:tab w:val="num" w:pos="-3960"/>
        </w:tabs>
        <w:spacing w:after="0"/>
        <w:ind w:firstLine="720"/>
        <w:jc w:val="both"/>
        <w:rPr>
          <w:rFonts w:ascii="Times New Roman" w:eastAsia="Times New Roman" w:hAnsi="Times New Roman" w:cs="Times New Roman"/>
          <w:b/>
          <w:bCs/>
          <w:sz w:val="26"/>
          <w:szCs w:val="26"/>
          <w:lang w:eastAsia="ru-RU"/>
        </w:rPr>
      </w:pPr>
      <w:r w:rsidRPr="00FB65FE">
        <w:rPr>
          <w:rFonts w:ascii="Times New Roman" w:eastAsia="Times New Roman" w:hAnsi="Times New Roman" w:cs="Times New Roman"/>
          <w:b/>
          <w:bCs/>
          <w:sz w:val="26"/>
          <w:szCs w:val="26"/>
          <w:lang w:eastAsia="ru-RU"/>
        </w:rPr>
        <w:t>3. Дополнительные условия:</w:t>
      </w:r>
    </w:p>
    <w:p w:rsidR="00B6560F" w:rsidRPr="00B6560F" w:rsidRDefault="00B6560F" w:rsidP="00B6560F">
      <w:pPr>
        <w:tabs>
          <w:tab w:val="num" w:pos="-3960"/>
        </w:tabs>
        <w:spacing w:after="0" w:line="240" w:lineRule="auto"/>
        <w:ind w:firstLine="720"/>
        <w:jc w:val="both"/>
        <w:rPr>
          <w:rFonts w:ascii="Times New Roman" w:eastAsia="Times New Roman" w:hAnsi="Times New Roman" w:cs="Times New Roman"/>
          <w:bCs/>
          <w:sz w:val="26"/>
          <w:szCs w:val="26"/>
          <w:lang w:eastAsia="ru-RU"/>
        </w:rPr>
      </w:pPr>
      <w:r w:rsidRPr="00B6560F">
        <w:rPr>
          <w:rFonts w:ascii="Times New Roman" w:eastAsia="Times New Roman" w:hAnsi="Times New Roman" w:cs="Times New Roman"/>
          <w:bCs/>
          <w:sz w:val="26"/>
          <w:szCs w:val="26"/>
          <w:lang w:eastAsia="ru-RU"/>
        </w:rPr>
        <w:t xml:space="preserve">3.1. </w:t>
      </w:r>
      <w:r w:rsidR="002B1FB6" w:rsidRPr="002B1FB6">
        <w:rPr>
          <w:rFonts w:ascii="Times New Roman" w:eastAsia="Times New Roman" w:hAnsi="Times New Roman" w:cs="Times New Roman"/>
          <w:sz w:val="26"/>
          <w:szCs w:val="26"/>
          <w:lang w:eastAsia="ru-RU"/>
        </w:rPr>
        <w:t>Работы производятся в охранной зоне высоковольтных линий электропередачи</w:t>
      </w:r>
      <w:r w:rsidR="002B1FB6">
        <w:rPr>
          <w:rFonts w:ascii="Times New Roman" w:eastAsia="Times New Roman" w:hAnsi="Times New Roman" w:cs="Times New Roman"/>
          <w:sz w:val="26"/>
          <w:szCs w:val="26"/>
          <w:lang w:eastAsia="ru-RU"/>
        </w:rPr>
        <w:t>.</w:t>
      </w:r>
      <w:r w:rsidR="00355C35">
        <w:rPr>
          <w:rFonts w:ascii="Times New Roman" w:eastAsia="Times New Roman" w:hAnsi="Times New Roman" w:cs="Times New Roman"/>
          <w:sz w:val="26"/>
          <w:szCs w:val="26"/>
          <w:lang w:eastAsia="ru-RU"/>
        </w:rPr>
        <w:t xml:space="preserve"> Во время выполнения работ </w:t>
      </w:r>
      <w:r w:rsidRPr="00B6560F">
        <w:rPr>
          <w:rFonts w:ascii="Times New Roman" w:eastAsia="Times New Roman" w:hAnsi="Times New Roman" w:cs="Times New Roman"/>
          <w:sz w:val="26"/>
          <w:szCs w:val="26"/>
          <w:lang w:eastAsia="ru-RU"/>
        </w:rPr>
        <w:t xml:space="preserve">«Подрядчику» необходимо проводить согласованные действия и мероприятия по всем видам работ в соответствии с требованиями: </w:t>
      </w:r>
      <w:r w:rsidRPr="00B6560F">
        <w:rPr>
          <w:rFonts w:ascii="Times New Roman" w:eastAsia="Times New Roman" w:hAnsi="Times New Roman" w:cs="Times New Roman"/>
          <w:bCs/>
          <w:sz w:val="26"/>
          <w:szCs w:val="26"/>
          <w:lang w:eastAsia="ru-RU"/>
        </w:rPr>
        <w:t>Правила по охране труда при эксплуатации электроустановок от 24.</w:t>
      </w:r>
      <w:r w:rsidRPr="00B6560F">
        <w:rPr>
          <w:rFonts w:ascii="Times New Roman" w:eastAsia="Times New Roman" w:hAnsi="Times New Roman" w:cs="Times New Roman"/>
          <w:sz w:val="26"/>
          <w:szCs w:val="26"/>
          <w:lang w:eastAsia="ru-RU"/>
        </w:rPr>
        <w:t>07</w:t>
      </w:r>
      <w:r w:rsidRPr="00B6560F">
        <w:rPr>
          <w:rFonts w:ascii="Times New Roman" w:eastAsia="Times New Roman" w:hAnsi="Times New Roman" w:cs="Times New Roman"/>
          <w:bCs/>
          <w:sz w:val="26"/>
          <w:szCs w:val="26"/>
          <w:lang w:eastAsia="ru-RU"/>
        </w:rPr>
        <w:t>.2013г. № 328н</w:t>
      </w:r>
      <w:r w:rsidRPr="00B6560F">
        <w:rPr>
          <w:rFonts w:ascii="Times New Roman" w:eastAsia="Times New Roman" w:hAnsi="Times New Roman" w:cs="Times New Roman"/>
          <w:sz w:val="26"/>
          <w:szCs w:val="26"/>
          <w:lang w:eastAsia="ru-RU"/>
        </w:rPr>
        <w:t>, СНиП 12-01-2004 п.4, СНиП 12-03-2001. ч.1, СНиП 12-04-2002. ч.2, СНиП 3.02.01-87, СНиП 3.05.06-85</w:t>
      </w:r>
      <w:r w:rsidRPr="00B6560F">
        <w:rPr>
          <w:rFonts w:ascii="Times New Roman" w:eastAsia="Times New Roman" w:hAnsi="Times New Roman" w:cs="Times New Roman"/>
          <w:bCs/>
          <w:sz w:val="26"/>
          <w:szCs w:val="26"/>
          <w:lang w:eastAsia="ru-RU"/>
        </w:rPr>
        <w:t>.</w:t>
      </w:r>
    </w:p>
    <w:p w:rsidR="00B6560F" w:rsidRPr="00B6560F" w:rsidRDefault="00B6560F" w:rsidP="00B6560F">
      <w:pPr>
        <w:spacing w:after="0" w:line="240" w:lineRule="auto"/>
        <w:ind w:firstLine="720"/>
        <w:jc w:val="both"/>
        <w:rPr>
          <w:rFonts w:ascii="Times New Roman" w:eastAsia="Times New Roman" w:hAnsi="Times New Roman" w:cs="Times New Roman"/>
          <w:sz w:val="26"/>
          <w:szCs w:val="26"/>
          <w:lang w:eastAsia="ru-RU"/>
        </w:rPr>
      </w:pPr>
      <w:r w:rsidRPr="00B6560F">
        <w:rPr>
          <w:rFonts w:ascii="Times New Roman" w:eastAsia="Times New Roman" w:hAnsi="Times New Roman" w:cs="Times New Roman"/>
          <w:sz w:val="26"/>
          <w:szCs w:val="26"/>
          <w:lang w:eastAsia="ru-RU"/>
        </w:rPr>
        <w:t xml:space="preserve">3.2. Поставка техники и материалов, необходимых для выполнения работ – 100% Подрядчика. Материалы, предоставляемые Подрядчиком должны соответствовать </w:t>
      </w:r>
      <w:r w:rsidRPr="00B6560F">
        <w:rPr>
          <w:rFonts w:ascii="Times New Roman" w:eastAsia="Times New Roman" w:hAnsi="Times New Roman" w:cs="Times New Roman"/>
          <w:color w:val="000000"/>
          <w:sz w:val="26"/>
          <w:szCs w:val="26"/>
          <w:lang w:eastAsia="ru-RU"/>
        </w:rPr>
        <w:t>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Эскизы предупреждающих плакатов согласовать с заказчиком.</w:t>
      </w:r>
      <w:r w:rsidRPr="00B6560F">
        <w:rPr>
          <w:rFonts w:ascii="Times New Roman" w:eastAsia="Times New Roman" w:hAnsi="Times New Roman" w:cs="Times New Roman"/>
          <w:sz w:val="26"/>
          <w:szCs w:val="26"/>
          <w:lang w:eastAsia="ru-RU"/>
        </w:rPr>
        <w:t xml:space="preserve"> </w:t>
      </w:r>
    </w:p>
    <w:p w:rsidR="00EA092D" w:rsidRPr="00EA092D" w:rsidRDefault="00EA092D" w:rsidP="00EA092D">
      <w:pPr>
        <w:tabs>
          <w:tab w:val="num" w:pos="-3960"/>
        </w:tabs>
        <w:spacing w:after="0" w:line="240" w:lineRule="auto"/>
        <w:jc w:val="both"/>
        <w:rPr>
          <w:rFonts w:ascii="Times New Roman" w:eastAsia="Times New Roman" w:hAnsi="Times New Roman" w:cs="Times New Roman"/>
          <w:sz w:val="26"/>
          <w:szCs w:val="26"/>
          <w:lang w:eastAsia="ru-RU"/>
        </w:rPr>
      </w:pPr>
    </w:p>
    <w:p w:rsidR="00984974" w:rsidRPr="00984974" w:rsidRDefault="00984974" w:rsidP="00A7014B">
      <w:pPr>
        <w:tabs>
          <w:tab w:val="num" w:pos="-3960"/>
        </w:tabs>
        <w:spacing w:after="0"/>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4. Определение стоимости ремонта и сметная документация:</w:t>
      </w:r>
    </w:p>
    <w:p w:rsidR="00396647" w:rsidRPr="00396647" w:rsidRDefault="00396647" w:rsidP="00396647">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 а также MS Exсel или MS Word.</w:t>
      </w:r>
    </w:p>
    <w:p w:rsidR="00396647" w:rsidRPr="00396647" w:rsidRDefault="00396647" w:rsidP="00396647">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 xml:space="preserve">4.2. Сметная документация должна быть разработана согласно требованиям </w:t>
      </w:r>
      <w:r w:rsidRPr="00396647">
        <w:rPr>
          <w:rFonts w:ascii="Times New Roman" w:eastAsia="Times New Roman" w:hAnsi="Times New Roman" w:cs="Times New Roman"/>
          <w:i/>
          <w:sz w:val="26"/>
          <w:szCs w:val="26"/>
          <w:lang w:eastAsia="ru-RU"/>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w:t>
      </w:r>
      <w:r w:rsidRPr="00396647">
        <w:rPr>
          <w:rFonts w:ascii="Times New Roman" w:eastAsia="Times New Roman" w:hAnsi="Times New Roman" w:cs="Times New Roman"/>
          <w:sz w:val="26"/>
          <w:szCs w:val="26"/>
          <w:lang w:eastAsia="ru-RU"/>
        </w:rPr>
        <w:t xml:space="preserve">. </w:t>
      </w:r>
      <w:r w:rsidRPr="00396647">
        <w:rPr>
          <w:rFonts w:ascii="Times New Roman" w:eastAsia="Times New Roman" w:hAnsi="Times New Roman" w:cs="Times New Roman"/>
          <w:i/>
          <w:sz w:val="26"/>
          <w:szCs w:val="26"/>
          <w:lang w:eastAsia="ru-RU"/>
        </w:rPr>
        <w:t>Методические указания</w:t>
      </w:r>
      <w:r w:rsidRPr="00396647">
        <w:rPr>
          <w:rFonts w:ascii="Times New Roman" w:eastAsia="Times New Roman" w:hAnsi="Times New Roman" w:cs="Times New Roman"/>
          <w:sz w:val="26"/>
          <w:szCs w:val="26"/>
          <w:lang w:eastAsia="ru-RU"/>
        </w:rPr>
        <w:t xml:space="preserve"> (Приложение к настоящему техническому заданию). Сметный расчет должен полностью соответствовать ведомостям дефектов и объемов работ, а также ценовому предложению Участника.</w:t>
      </w:r>
    </w:p>
    <w:p w:rsidR="00396647" w:rsidRPr="00396647" w:rsidRDefault="00396647" w:rsidP="00396647">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4.3. 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84974" w:rsidRPr="00984974" w:rsidRDefault="00984974" w:rsidP="00984974">
      <w:pPr>
        <w:tabs>
          <w:tab w:val="num" w:pos="-3960"/>
        </w:tabs>
        <w:spacing w:after="0" w:line="240" w:lineRule="auto"/>
        <w:ind w:firstLine="709"/>
        <w:jc w:val="both"/>
        <w:rPr>
          <w:rFonts w:ascii="Times New Roman" w:eastAsia="Times New Roman" w:hAnsi="Times New Roman" w:cs="Times New Roman"/>
          <w:sz w:val="26"/>
          <w:szCs w:val="26"/>
          <w:lang w:eastAsia="ru-RU"/>
        </w:rPr>
      </w:pPr>
    </w:p>
    <w:p w:rsidR="00984974" w:rsidRPr="00984974" w:rsidRDefault="00984974" w:rsidP="00984974">
      <w:pPr>
        <w:tabs>
          <w:tab w:val="num" w:pos="-3960"/>
        </w:tabs>
        <w:spacing w:after="0" w:line="240" w:lineRule="auto"/>
        <w:ind w:firstLine="709"/>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5. Сроки выполнения ремонтных работ:</w:t>
      </w:r>
    </w:p>
    <w:p w:rsidR="00984974" w:rsidRPr="00984974" w:rsidRDefault="00984974" w:rsidP="00984974">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Начало работ  – </w:t>
      </w:r>
      <w:r w:rsidR="00497F42">
        <w:rPr>
          <w:rFonts w:ascii="Times New Roman" w:eastAsia="Times New Roman" w:hAnsi="Times New Roman" w:cs="Times New Roman"/>
          <w:sz w:val="26"/>
          <w:szCs w:val="26"/>
          <w:lang w:eastAsia="ru-RU"/>
        </w:rPr>
        <w:t>октябрь</w:t>
      </w:r>
      <w:r w:rsidRPr="00984974">
        <w:rPr>
          <w:rFonts w:ascii="Times New Roman" w:eastAsia="Times New Roman" w:hAnsi="Times New Roman" w:cs="Times New Roman"/>
          <w:sz w:val="26"/>
          <w:szCs w:val="26"/>
          <w:lang w:eastAsia="ru-RU"/>
        </w:rPr>
        <w:t xml:space="preserve"> 2019 г.</w:t>
      </w:r>
    </w:p>
    <w:p w:rsidR="00984974" w:rsidRPr="00984974" w:rsidRDefault="00984974" w:rsidP="00984974">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Окончание работ – </w:t>
      </w:r>
      <w:r w:rsidR="00497F42">
        <w:rPr>
          <w:rFonts w:ascii="Times New Roman" w:eastAsia="Times New Roman" w:hAnsi="Times New Roman" w:cs="Times New Roman"/>
          <w:sz w:val="26"/>
          <w:szCs w:val="26"/>
          <w:lang w:eastAsia="ru-RU"/>
        </w:rPr>
        <w:t>декабрь</w:t>
      </w:r>
      <w:r w:rsidRPr="00984974">
        <w:rPr>
          <w:rFonts w:ascii="Times New Roman" w:eastAsia="Times New Roman" w:hAnsi="Times New Roman" w:cs="Times New Roman"/>
          <w:sz w:val="26"/>
          <w:szCs w:val="26"/>
          <w:lang w:eastAsia="ru-RU"/>
        </w:rPr>
        <w:t xml:space="preserve"> 2019 г.</w:t>
      </w:r>
    </w:p>
    <w:p w:rsidR="00984974" w:rsidRPr="00984974" w:rsidRDefault="00984974" w:rsidP="00984974">
      <w:pPr>
        <w:widowControl w:val="0"/>
        <w:spacing w:after="0" w:line="240" w:lineRule="auto"/>
        <w:ind w:firstLine="709"/>
        <w:contextualSpacing/>
        <w:jc w:val="both"/>
        <w:rPr>
          <w:rFonts w:ascii="Times New Roman" w:eastAsia="Times New Roman" w:hAnsi="Times New Roman" w:cs="Times New Roman"/>
          <w:sz w:val="26"/>
          <w:szCs w:val="26"/>
          <w:lang w:eastAsia="ru-RU"/>
        </w:rPr>
      </w:pPr>
    </w:p>
    <w:p w:rsidR="00984974" w:rsidRPr="00984974" w:rsidRDefault="00984974" w:rsidP="00984974">
      <w:pPr>
        <w:tabs>
          <w:tab w:val="num" w:pos="-3960"/>
        </w:tabs>
        <w:spacing w:after="0" w:line="240" w:lineRule="auto"/>
        <w:ind w:firstLine="709"/>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lastRenderedPageBreak/>
        <w:t>6. Заказчик:</w:t>
      </w:r>
    </w:p>
    <w:p w:rsidR="00984974" w:rsidRPr="00984974" w:rsidRDefault="00984974" w:rsidP="00984974">
      <w:pPr>
        <w:tabs>
          <w:tab w:val="num" w:pos="-3960"/>
        </w:tabs>
        <w:spacing w:after="0" w:line="240" w:lineRule="auto"/>
        <w:ind w:firstLine="709"/>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АО «ДРСК» для СП «ЦЭС» филиала «ХЭС».</w:t>
      </w:r>
    </w:p>
    <w:p w:rsidR="00984974" w:rsidRPr="00984974" w:rsidRDefault="00984974" w:rsidP="00984974">
      <w:pPr>
        <w:tabs>
          <w:tab w:val="num" w:pos="-3960"/>
        </w:tabs>
        <w:spacing w:after="0" w:line="240" w:lineRule="auto"/>
        <w:ind w:firstLine="709"/>
        <w:rPr>
          <w:rFonts w:ascii="Times New Roman" w:eastAsia="Times New Roman" w:hAnsi="Times New Roman" w:cs="Times New Roman"/>
          <w:sz w:val="26"/>
          <w:szCs w:val="26"/>
          <w:lang w:eastAsia="ru-RU"/>
        </w:rPr>
      </w:pPr>
    </w:p>
    <w:p w:rsidR="00984974" w:rsidRPr="00984974" w:rsidRDefault="00984974" w:rsidP="00984974">
      <w:pPr>
        <w:widowControl w:val="0"/>
        <w:spacing w:after="0" w:line="240" w:lineRule="auto"/>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7. Квалификация и обеспеченность ресурсами (оценочные критерии):</w:t>
      </w:r>
    </w:p>
    <w:p w:rsidR="00396647" w:rsidRPr="00396647" w:rsidRDefault="00396647" w:rsidP="00396647">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bCs/>
          <w:snapToGrid w:val="0"/>
          <w:sz w:val="26"/>
          <w:szCs w:val="26"/>
          <w:lang w:eastAsia="ru-RU"/>
        </w:rPr>
        <w:t xml:space="preserve">7.1 Наличие достаточного для исполнения договора количества собственных </w:t>
      </w:r>
      <w:r w:rsidRPr="00396647">
        <w:rPr>
          <w:rFonts w:ascii="Times New Roman" w:eastAsia="Times New Roman" w:hAnsi="Times New Roman" w:cs="Times New Roman"/>
          <w:color w:val="000000"/>
          <w:sz w:val="26"/>
          <w:szCs w:val="26"/>
          <w:lang w:eastAsia="ru-RU"/>
        </w:rPr>
        <w:t>и привлеченных кадровых ресурсов</w:t>
      </w:r>
      <w:r w:rsidRPr="00396647">
        <w:rPr>
          <w:rFonts w:ascii="Times New Roman" w:eastAsia="Times New Roman" w:hAnsi="Times New Roman" w:cs="Times New Roman"/>
          <w:bCs/>
          <w:snapToGrid w:val="0"/>
          <w:sz w:val="26"/>
          <w:szCs w:val="26"/>
          <w:lang w:eastAsia="ru-RU"/>
        </w:rPr>
        <w:t xml:space="preserve"> соответствующих требованиям, определенным в таблице 2 </w:t>
      </w:r>
      <w:r w:rsidRPr="00396647">
        <w:rPr>
          <w:rFonts w:ascii="Times New Roman" w:eastAsia="Times New Roman" w:hAnsi="Times New Roman" w:cs="Times New Roman"/>
          <w:snapToGrid w:val="0"/>
          <w:sz w:val="26"/>
          <w:szCs w:val="26"/>
          <w:lang w:eastAsia="ru-RU"/>
        </w:rPr>
        <w:t xml:space="preserve">(данная информация указывается в </w:t>
      </w:r>
      <w:r w:rsidRPr="00396647">
        <w:rPr>
          <w:rFonts w:ascii="Times New Roman" w:eastAsia="Times New Roman" w:hAnsi="Times New Roman" w:cs="Times New Roman"/>
          <w:i/>
          <w:snapToGrid w:val="0"/>
          <w:sz w:val="26"/>
          <w:szCs w:val="26"/>
          <w:lang w:eastAsia="ru-RU"/>
        </w:rPr>
        <w:t>Справке о кадровых ресурсах</w:t>
      </w:r>
      <w:r w:rsidRPr="00396647">
        <w:rPr>
          <w:rFonts w:ascii="Times New Roman" w:eastAsia="Times New Roman" w:hAnsi="Times New Roman" w:cs="Times New Roman"/>
          <w:bCs/>
          <w:snapToGrid w:val="0"/>
          <w:sz w:val="26"/>
          <w:szCs w:val="26"/>
          <w:lang w:eastAsia="ru-RU"/>
        </w:rPr>
        <w:t xml:space="preserve">). </w:t>
      </w:r>
      <w:r w:rsidRPr="00396647">
        <w:rPr>
          <w:rFonts w:ascii="Times New Roman" w:eastAsia="Times New Roman" w:hAnsi="Times New Roman" w:cs="Times New Roman"/>
          <w:sz w:val="26"/>
          <w:szCs w:val="26"/>
          <w:lang w:eastAsia="ru-RU"/>
        </w:rPr>
        <w:t>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Количество кадровых ресурсов, достаточное для исполнения договора приведено в таблице 1 и 2.</w:t>
      </w:r>
      <w:r w:rsidRPr="00396647">
        <w:rPr>
          <w:rFonts w:ascii="Times New Roman" w:eastAsia="Arial Unicode MS" w:hAnsi="Times New Roman" w:cs="Times New Roman"/>
          <w:b/>
          <w:sz w:val="26"/>
          <w:szCs w:val="26"/>
          <w:lang w:eastAsia="ru-RU"/>
        </w:rPr>
        <w:t xml:space="preserve"> </w:t>
      </w:r>
    </w:p>
    <w:p w:rsidR="002F4465" w:rsidRPr="002F4465" w:rsidRDefault="002F4465" w:rsidP="00732C97">
      <w:pPr>
        <w:widowControl w:val="0"/>
        <w:tabs>
          <w:tab w:val="left" w:pos="993"/>
          <w:tab w:val="left" w:pos="1260"/>
          <w:tab w:val="num" w:pos="2160"/>
        </w:tabs>
        <w:spacing w:after="12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Таблица 1 - Нормативные трудозатраты</w:t>
      </w:r>
      <w:r w:rsidRPr="002F4465">
        <w:rPr>
          <w:rFonts w:ascii="Times New Roman" w:eastAsia="Arial Unicode MS" w:hAnsi="Times New Roman" w:cs="Times New Roman"/>
          <w:b/>
          <w:sz w:val="26"/>
          <w:szCs w:val="26"/>
          <w:lang w:eastAsia="ru-RU"/>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559"/>
        <w:gridCol w:w="1276"/>
        <w:gridCol w:w="1701"/>
        <w:gridCol w:w="1276"/>
        <w:gridCol w:w="1842"/>
      </w:tblGrid>
      <w:tr w:rsidR="00984974" w:rsidRPr="00984974" w:rsidTr="00402756">
        <w:trPr>
          <w:trHeight w:val="1660"/>
        </w:trPr>
        <w:tc>
          <w:tcPr>
            <w:tcW w:w="851"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ЛСР</w:t>
            </w:r>
          </w:p>
        </w:tc>
        <w:tc>
          <w:tcPr>
            <w:tcW w:w="1134"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xml:space="preserve">Итого трудозатраты, </w:t>
            </w:r>
            <w:proofErr w:type="spellStart"/>
            <w:r w:rsidRPr="00E66A5A">
              <w:rPr>
                <w:rFonts w:ascii="Times New Roman" w:eastAsia="Times New Roman" w:hAnsi="Times New Roman" w:cs="Times New Roman"/>
                <w:szCs w:val="20"/>
                <w:lang w:eastAsia="ru-RU"/>
              </w:rPr>
              <w:t>чел.ч</w:t>
            </w:r>
            <w:proofErr w:type="spellEnd"/>
          </w:p>
        </w:tc>
        <w:tc>
          <w:tcPr>
            <w:tcW w:w="1559"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Продолжительность рабочего дня, час</w:t>
            </w:r>
          </w:p>
        </w:tc>
        <w:tc>
          <w:tcPr>
            <w:tcW w:w="1276"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xml:space="preserve">Итого трудозатраты, </w:t>
            </w:r>
            <w:proofErr w:type="spellStart"/>
            <w:r w:rsidRPr="00E66A5A">
              <w:rPr>
                <w:rFonts w:ascii="Times New Roman" w:eastAsia="Times New Roman" w:hAnsi="Times New Roman" w:cs="Times New Roman"/>
                <w:szCs w:val="20"/>
                <w:lang w:eastAsia="ru-RU"/>
              </w:rPr>
              <w:t>чел.дн</w:t>
            </w:r>
            <w:proofErr w:type="spellEnd"/>
          </w:p>
        </w:tc>
        <w:tc>
          <w:tcPr>
            <w:tcW w:w="1701"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Продолжительность строительства по ТЗ, месяц</w:t>
            </w:r>
          </w:p>
        </w:tc>
        <w:tc>
          <w:tcPr>
            <w:tcW w:w="1276"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xml:space="preserve">Количество рабочих дней, </w:t>
            </w:r>
            <w:proofErr w:type="spellStart"/>
            <w:r w:rsidRPr="00E66A5A">
              <w:rPr>
                <w:rFonts w:ascii="Times New Roman" w:eastAsia="Times New Roman" w:hAnsi="Times New Roman" w:cs="Times New Roman"/>
                <w:szCs w:val="20"/>
                <w:lang w:eastAsia="ru-RU"/>
              </w:rPr>
              <w:t>дн</w:t>
            </w:r>
            <w:proofErr w:type="spellEnd"/>
          </w:p>
        </w:tc>
        <w:tc>
          <w:tcPr>
            <w:tcW w:w="1842"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Требуемое количество персонала  рабочих-строителей для производства работ по ТЗ</w:t>
            </w:r>
          </w:p>
        </w:tc>
      </w:tr>
      <w:tr w:rsidR="00984974" w:rsidRPr="00951F32" w:rsidTr="00402756">
        <w:tc>
          <w:tcPr>
            <w:tcW w:w="851" w:type="dxa"/>
            <w:shd w:val="clear" w:color="auto" w:fill="auto"/>
          </w:tcPr>
          <w:p w:rsidR="00984974" w:rsidRPr="00402756" w:rsidRDefault="00984974" w:rsidP="00984974">
            <w:pPr>
              <w:spacing w:after="0" w:line="240" w:lineRule="auto"/>
              <w:jc w:val="center"/>
              <w:rPr>
                <w:rFonts w:ascii="Times New Roman" w:eastAsia="Times New Roman" w:hAnsi="Times New Roman" w:cs="Times New Roman"/>
                <w:b/>
                <w:sz w:val="20"/>
                <w:szCs w:val="20"/>
                <w:lang w:eastAsia="ru-RU"/>
              </w:rPr>
            </w:pPr>
            <w:r w:rsidRPr="00402756">
              <w:rPr>
                <w:rFonts w:ascii="Times New Roman" w:eastAsia="Times New Roman" w:hAnsi="Times New Roman" w:cs="Times New Roman"/>
                <w:b/>
                <w:szCs w:val="20"/>
                <w:lang w:eastAsia="ru-RU"/>
              </w:rPr>
              <w:t>Итого</w:t>
            </w:r>
          </w:p>
        </w:tc>
        <w:tc>
          <w:tcPr>
            <w:tcW w:w="1134" w:type="dxa"/>
            <w:shd w:val="clear" w:color="auto" w:fill="auto"/>
          </w:tcPr>
          <w:p w:rsidR="00984974" w:rsidRPr="00E66A5A" w:rsidRDefault="00FC6534" w:rsidP="00BA3C55">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69</w:t>
            </w:r>
            <w:r w:rsidR="00A81230">
              <w:rPr>
                <w:rFonts w:ascii="Times New Roman" w:eastAsia="Times New Roman" w:hAnsi="Times New Roman" w:cs="Times New Roman"/>
                <w:b/>
                <w:szCs w:val="20"/>
                <w:lang w:eastAsia="ru-RU"/>
              </w:rPr>
              <w:t>8</w:t>
            </w:r>
            <w:r w:rsidR="00BA3C55">
              <w:rPr>
                <w:rFonts w:ascii="Times New Roman" w:eastAsia="Times New Roman" w:hAnsi="Times New Roman" w:cs="Times New Roman"/>
                <w:b/>
                <w:szCs w:val="20"/>
                <w:lang w:eastAsia="ru-RU"/>
              </w:rPr>
              <w:t>9</w:t>
            </w:r>
          </w:p>
        </w:tc>
        <w:tc>
          <w:tcPr>
            <w:tcW w:w="1559" w:type="dxa"/>
            <w:shd w:val="clear" w:color="auto" w:fill="auto"/>
          </w:tcPr>
          <w:p w:rsidR="00984974" w:rsidRPr="00E66A5A" w:rsidRDefault="00984974" w:rsidP="00984974">
            <w:pPr>
              <w:spacing w:after="0" w:line="240" w:lineRule="auto"/>
              <w:jc w:val="center"/>
              <w:rPr>
                <w:rFonts w:ascii="Times New Roman" w:eastAsia="Times New Roman" w:hAnsi="Times New Roman" w:cs="Times New Roman"/>
                <w:b/>
                <w:szCs w:val="20"/>
                <w:lang w:eastAsia="ru-RU"/>
              </w:rPr>
            </w:pPr>
            <w:r w:rsidRPr="00E66A5A">
              <w:rPr>
                <w:rFonts w:ascii="Times New Roman" w:eastAsia="Times New Roman" w:hAnsi="Times New Roman" w:cs="Times New Roman"/>
                <w:b/>
                <w:szCs w:val="20"/>
                <w:lang w:eastAsia="ru-RU"/>
              </w:rPr>
              <w:t>8</w:t>
            </w:r>
          </w:p>
        </w:tc>
        <w:tc>
          <w:tcPr>
            <w:tcW w:w="1276" w:type="dxa"/>
            <w:shd w:val="clear" w:color="auto" w:fill="auto"/>
          </w:tcPr>
          <w:p w:rsidR="00984974" w:rsidRPr="00E66A5A" w:rsidRDefault="00FC6534" w:rsidP="00BA3C55">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87</w:t>
            </w:r>
            <w:r w:rsidR="00BA3C55">
              <w:rPr>
                <w:rFonts w:ascii="Times New Roman" w:eastAsia="Times New Roman" w:hAnsi="Times New Roman" w:cs="Times New Roman"/>
                <w:b/>
                <w:szCs w:val="20"/>
                <w:lang w:eastAsia="ru-RU"/>
              </w:rPr>
              <w:t>4</w:t>
            </w:r>
          </w:p>
        </w:tc>
        <w:tc>
          <w:tcPr>
            <w:tcW w:w="1701" w:type="dxa"/>
            <w:shd w:val="clear" w:color="auto" w:fill="auto"/>
          </w:tcPr>
          <w:p w:rsidR="00984974" w:rsidRPr="00E66A5A" w:rsidRDefault="00E718F8" w:rsidP="00984974">
            <w:pPr>
              <w:spacing w:after="0" w:line="240" w:lineRule="auto"/>
              <w:jc w:val="center"/>
              <w:rPr>
                <w:rFonts w:ascii="Times New Roman" w:eastAsia="Times New Roman" w:hAnsi="Times New Roman" w:cs="Times New Roman"/>
                <w:b/>
                <w:szCs w:val="20"/>
                <w:lang w:eastAsia="ru-RU"/>
              </w:rPr>
            </w:pPr>
            <w:r w:rsidRPr="00E66A5A">
              <w:rPr>
                <w:rFonts w:ascii="Times New Roman" w:eastAsia="Times New Roman" w:hAnsi="Times New Roman" w:cs="Times New Roman"/>
                <w:b/>
                <w:szCs w:val="20"/>
                <w:lang w:eastAsia="ru-RU"/>
              </w:rPr>
              <w:t>3</w:t>
            </w:r>
          </w:p>
        </w:tc>
        <w:tc>
          <w:tcPr>
            <w:tcW w:w="1276" w:type="dxa"/>
            <w:shd w:val="clear" w:color="auto" w:fill="auto"/>
          </w:tcPr>
          <w:p w:rsidR="00984974" w:rsidRPr="00E66A5A" w:rsidRDefault="003C56DB" w:rsidP="00984974">
            <w:pPr>
              <w:spacing w:after="0" w:line="240" w:lineRule="auto"/>
              <w:jc w:val="center"/>
              <w:rPr>
                <w:rFonts w:ascii="Times New Roman" w:eastAsia="Times New Roman" w:hAnsi="Times New Roman" w:cs="Times New Roman"/>
                <w:b/>
                <w:szCs w:val="20"/>
                <w:lang w:eastAsia="ru-RU"/>
              </w:rPr>
            </w:pPr>
            <w:r w:rsidRPr="00E66A5A">
              <w:rPr>
                <w:rFonts w:ascii="Times New Roman" w:eastAsia="Times New Roman" w:hAnsi="Times New Roman" w:cs="Times New Roman"/>
                <w:b/>
                <w:szCs w:val="20"/>
                <w:lang w:eastAsia="ru-RU"/>
              </w:rPr>
              <w:t>66</w:t>
            </w:r>
          </w:p>
        </w:tc>
        <w:tc>
          <w:tcPr>
            <w:tcW w:w="1842" w:type="dxa"/>
            <w:shd w:val="clear" w:color="auto" w:fill="auto"/>
          </w:tcPr>
          <w:p w:rsidR="00984974" w:rsidRPr="00E66A5A" w:rsidRDefault="00E66A5A" w:rsidP="00984974">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14</w:t>
            </w:r>
          </w:p>
        </w:tc>
      </w:tr>
    </w:tbl>
    <w:p w:rsidR="00AA0A59" w:rsidRDefault="00AA0A59" w:rsidP="002F4465">
      <w:pPr>
        <w:spacing w:before="240" w:after="120" w:line="240" w:lineRule="auto"/>
        <w:ind w:firstLine="709"/>
        <w:rPr>
          <w:rFonts w:ascii="Times New Roman" w:eastAsia="Times New Roman" w:hAnsi="Times New Roman" w:cs="Times New Roman"/>
          <w:sz w:val="26"/>
          <w:szCs w:val="26"/>
          <w:lang w:eastAsia="ru-RU"/>
        </w:rPr>
      </w:pPr>
    </w:p>
    <w:p w:rsidR="00984974" w:rsidRPr="00984974" w:rsidRDefault="00984974" w:rsidP="002F4465">
      <w:pPr>
        <w:spacing w:before="240" w:after="120" w:line="240" w:lineRule="auto"/>
        <w:ind w:firstLine="709"/>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Таблица 2 - Численность и квалификация кадровых ресурсов </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30"/>
        <w:gridCol w:w="710"/>
        <w:gridCol w:w="2200"/>
        <w:gridCol w:w="4310"/>
      </w:tblGrid>
      <w:tr w:rsidR="00984974" w:rsidRPr="00984974" w:rsidTr="00AA0A59">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Персонал</w:t>
            </w:r>
          </w:p>
        </w:tc>
        <w:tc>
          <w:tcPr>
            <w:tcW w:w="0" w:type="auto"/>
            <w:tcBorders>
              <w:top w:val="single" w:sz="4" w:space="0" w:color="auto"/>
              <w:left w:val="single" w:sz="4" w:space="0" w:color="auto"/>
              <w:bottom w:val="single" w:sz="4" w:space="0" w:color="auto"/>
              <w:right w:val="single" w:sz="4" w:space="0" w:color="auto"/>
            </w:tcBorders>
            <w:vAlign w:val="center"/>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Кол-во, чел</w:t>
            </w:r>
          </w:p>
        </w:tc>
        <w:tc>
          <w:tcPr>
            <w:tcW w:w="2200" w:type="dxa"/>
            <w:tcBorders>
              <w:top w:val="single" w:sz="4" w:space="0" w:color="auto"/>
              <w:left w:val="single" w:sz="4" w:space="0" w:color="auto"/>
              <w:bottom w:val="single" w:sz="4" w:space="0" w:color="auto"/>
              <w:right w:val="single" w:sz="4" w:space="0" w:color="auto"/>
            </w:tcBorders>
            <w:vAlign w:val="center"/>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Группа по электробезопасности</w:t>
            </w:r>
          </w:p>
        </w:tc>
        <w:tc>
          <w:tcPr>
            <w:tcW w:w="4310" w:type="dxa"/>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Документ, подтверждающий квалификацию (допуск), копию которого необходимо предоставить в составе заявки Участника</w:t>
            </w:r>
          </w:p>
        </w:tc>
      </w:tr>
      <w:tr w:rsidR="00984974" w:rsidRPr="00984974" w:rsidTr="00AA0A59">
        <w:trPr>
          <w:trHeight w:val="264"/>
          <w:jc w:val="center"/>
        </w:trPr>
        <w:tc>
          <w:tcPr>
            <w:tcW w:w="549" w:type="dxa"/>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Рабочие профильных специальностей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984974" w:rsidRPr="00423A45" w:rsidRDefault="00031B3C" w:rsidP="00E66A5A">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1</w:t>
            </w:r>
            <w:r w:rsidR="00E66A5A">
              <w:rPr>
                <w:rFonts w:ascii="Times New Roman" w:eastAsia="Times New Roman" w:hAnsi="Times New Roman" w:cs="Times New Roman"/>
                <w:szCs w:val="20"/>
                <w:lang w:eastAsia="ru-RU"/>
              </w:rPr>
              <w:t>3</w:t>
            </w:r>
          </w:p>
        </w:tc>
        <w:tc>
          <w:tcPr>
            <w:tcW w:w="2200" w:type="dxa"/>
            <w:tcBorders>
              <w:top w:val="single" w:sz="4" w:space="0" w:color="auto"/>
              <w:left w:val="single" w:sz="4" w:space="0" w:color="auto"/>
              <w:bottom w:val="single" w:sz="4" w:space="0" w:color="auto"/>
              <w:right w:val="single" w:sz="4" w:space="0" w:color="auto"/>
            </w:tcBorders>
            <w:vAlign w:val="center"/>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2 и выше</w:t>
            </w:r>
          </w:p>
        </w:tc>
        <w:tc>
          <w:tcPr>
            <w:tcW w:w="4310" w:type="dxa"/>
            <w:tcBorders>
              <w:top w:val="single" w:sz="4" w:space="0" w:color="auto"/>
              <w:left w:val="single" w:sz="4" w:space="0" w:color="auto"/>
              <w:bottom w:val="single" w:sz="4" w:space="0" w:color="auto"/>
              <w:right w:val="single" w:sz="4" w:space="0" w:color="auto"/>
            </w:tcBorders>
            <w:vAlign w:val="center"/>
            <w:hideMark/>
          </w:tcPr>
          <w:p w:rsidR="00984974" w:rsidRPr="00423A45" w:rsidRDefault="002F4465" w:rsidP="00D97A1A">
            <w:pPr>
              <w:spacing w:after="0" w:line="240" w:lineRule="auto"/>
              <w:rPr>
                <w:rFonts w:ascii="Times New Roman" w:eastAsia="Times New Roman" w:hAnsi="Times New Roman" w:cs="Times New Roman"/>
                <w:szCs w:val="20"/>
                <w:lang w:eastAsia="ru-RU"/>
              </w:rPr>
            </w:pPr>
            <w:r w:rsidRPr="002F4465">
              <w:rPr>
                <w:rFonts w:ascii="Times New Roman" w:eastAsia="Times New Roman" w:hAnsi="Times New Roman" w:cs="Times New Roman"/>
                <w:szCs w:val="20"/>
                <w:lang w:eastAsia="ru-RU"/>
              </w:rPr>
              <w:t>Копия удостоверения на допуск к работе в электроустановках второй и выше группы по электробезопасности</w:t>
            </w:r>
          </w:p>
        </w:tc>
      </w:tr>
      <w:tr w:rsidR="00984974" w:rsidRPr="00984974" w:rsidTr="00AA0A59">
        <w:trPr>
          <w:trHeight w:val="359"/>
          <w:jc w:val="center"/>
        </w:trPr>
        <w:tc>
          <w:tcPr>
            <w:tcW w:w="549" w:type="dxa"/>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Инженерно-технический работник (мастер)</w:t>
            </w:r>
          </w:p>
        </w:tc>
        <w:tc>
          <w:tcPr>
            <w:tcW w:w="0" w:type="auto"/>
            <w:tcBorders>
              <w:top w:val="single" w:sz="4" w:space="0" w:color="auto"/>
              <w:left w:val="single" w:sz="4" w:space="0" w:color="auto"/>
              <w:bottom w:val="single" w:sz="4" w:space="0" w:color="auto"/>
              <w:right w:val="single" w:sz="4" w:space="0" w:color="auto"/>
            </w:tcBorders>
            <w:vAlign w:val="center"/>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1</w:t>
            </w:r>
          </w:p>
        </w:tc>
        <w:tc>
          <w:tcPr>
            <w:tcW w:w="2200" w:type="dxa"/>
            <w:tcBorders>
              <w:top w:val="single" w:sz="4" w:space="0" w:color="auto"/>
              <w:left w:val="single" w:sz="4" w:space="0" w:color="auto"/>
              <w:bottom w:val="single" w:sz="4" w:space="0" w:color="auto"/>
              <w:right w:val="single" w:sz="4" w:space="0" w:color="auto"/>
            </w:tcBorders>
            <w:vAlign w:val="center"/>
            <w:hideMark/>
          </w:tcPr>
          <w:p w:rsidR="00984974" w:rsidRPr="00423A45" w:rsidRDefault="00984974" w:rsidP="00984974">
            <w:pPr>
              <w:spacing w:after="0" w:line="240" w:lineRule="auto"/>
              <w:jc w:val="center"/>
              <w:rPr>
                <w:rFonts w:ascii="Times New Roman" w:eastAsia="Times New Roman" w:hAnsi="Times New Roman" w:cs="Times New Roman"/>
                <w:szCs w:val="20"/>
                <w:lang w:eastAsia="ru-RU"/>
              </w:rPr>
            </w:pPr>
            <w:r w:rsidRPr="00423A45">
              <w:rPr>
                <w:rFonts w:ascii="Times New Roman" w:eastAsia="Times New Roman" w:hAnsi="Times New Roman" w:cs="Times New Roman"/>
                <w:szCs w:val="20"/>
                <w:lang w:eastAsia="ru-RU"/>
              </w:rPr>
              <w:t>5</w:t>
            </w:r>
          </w:p>
        </w:tc>
        <w:tc>
          <w:tcPr>
            <w:tcW w:w="4310" w:type="dxa"/>
            <w:tcBorders>
              <w:top w:val="single" w:sz="4" w:space="0" w:color="auto"/>
              <w:left w:val="single" w:sz="4" w:space="0" w:color="auto"/>
              <w:bottom w:val="single" w:sz="4" w:space="0" w:color="auto"/>
              <w:right w:val="single" w:sz="4" w:space="0" w:color="auto"/>
            </w:tcBorders>
            <w:vAlign w:val="center"/>
            <w:hideMark/>
          </w:tcPr>
          <w:p w:rsidR="00984974" w:rsidRPr="00423A45" w:rsidRDefault="002F4465" w:rsidP="00951F32">
            <w:pPr>
              <w:spacing w:after="0" w:line="240" w:lineRule="auto"/>
              <w:rPr>
                <w:rFonts w:ascii="Times New Roman" w:eastAsia="Times New Roman" w:hAnsi="Times New Roman" w:cs="Times New Roman"/>
                <w:szCs w:val="20"/>
                <w:lang w:eastAsia="ru-RU"/>
              </w:rPr>
            </w:pPr>
            <w:r w:rsidRPr="002F4465">
              <w:rPr>
                <w:rFonts w:ascii="Times New Roman" w:eastAsia="Times New Roman" w:hAnsi="Times New Roman" w:cs="Times New Roman"/>
                <w:szCs w:val="20"/>
                <w:lang w:eastAsia="ru-RU"/>
              </w:rPr>
              <w:t>Копия удостоверения на допуск к работе в электроустановках  пятой группы по электробезопасности</w:t>
            </w:r>
          </w:p>
        </w:tc>
      </w:tr>
      <w:tr w:rsidR="00984974" w:rsidRPr="00951F32" w:rsidTr="00AA0A59">
        <w:trPr>
          <w:trHeight w:val="359"/>
          <w:jc w:val="center"/>
        </w:trPr>
        <w:tc>
          <w:tcPr>
            <w:tcW w:w="549" w:type="dxa"/>
            <w:tcBorders>
              <w:top w:val="single" w:sz="4" w:space="0" w:color="auto"/>
              <w:left w:val="single" w:sz="4" w:space="0" w:color="auto"/>
              <w:bottom w:val="single" w:sz="4" w:space="0" w:color="auto"/>
              <w:right w:val="single" w:sz="4" w:space="0" w:color="auto"/>
            </w:tcBorders>
          </w:tcPr>
          <w:p w:rsidR="00984974" w:rsidRPr="00423A45" w:rsidRDefault="00984974" w:rsidP="00984974">
            <w:pPr>
              <w:spacing w:after="0" w:line="240" w:lineRule="auto"/>
              <w:jc w:val="center"/>
              <w:rPr>
                <w:rFonts w:ascii="Times New Roman" w:eastAsia="Times New Roman" w:hAnsi="Times New Roman" w:cs="Times New Roman"/>
                <w:b/>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b/>
                <w:szCs w:val="20"/>
                <w:lang w:eastAsia="ru-RU"/>
              </w:rPr>
            </w:pPr>
            <w:r w:rsidRPr="00423A45">
              <w:rPr>
                <w:rFonts w:ascii="Times New Roman" w:eastAsia="Times New Roman" w:hAnsi="Times New Roman" w:cs="Times New Roman"/>
                <w:b/>
                <w:szCs w:val="20"/>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984974" w:rsidRPr="00423A45" w:rsidRDefault="00031B3C" w:rsidP="00E66A5A">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1</w:t>
            </w:r>
            <w:r w:rsidR="00E66A5A">
              <w:rPr>
                <w:rFonts w:ascii="Times New Roman" w:eastAsia="Times New Roman" w:hAnsi="Times New Roman" w:cs="Times New Roman"/>
                <w:b/>
                <w:szCs w:val="20"/>
                <w:lang w:eastAsia="ru-RU"/>
              </w:rPr>
              <w:t>4</w:t>
            </w:r>
          </w:p>
        </w:tc>
        <w:tc>
          <w:tcPr>
            <w:tcW w:w="2200" w:type="dxa"/>
            <w:tcBorders>
              <w:top w:val="single" w:sz="4" w:space="0" w:color="auto"/>
              <w:left w:val="single" w:sz="4" w:space="0" w:color="auto"/>
              <w:bottom w:val="single" w:sz="4" w:space="0" w:color="auto"/>
              <w:right w:val="single" w:sz="4" w:space="0" w:color="auto"/>
            </w:tcBorders>
            <w:hideMark/>
          </w:tcPr>
          <w:p w:rsidR="00984974" w:rsidRPr="00423A45" w:rsidRDefault="00984974" w:rsidP="00984974">
            <w:pPr>
              <w:spacing w:after="0" w:line="240" w:lineRule="auto"/>
              <w:jc w:val="center"/>
              <w:rPr>
                <w:rFonts w:ascii="Times New Roman" w:eastAsia="Times New Roman" w:hAnsi="Times New Roman" w:cs="Times New Roman"/>
                <w:b/>
                <w:szCs w:val="20"/>
                <w:lang w:eastAsia="ru-RU"/>
              </w:rPr>
            </w:pPr>
          </w:p>
        </w:tc>
        <w:tc>
          <w:tcPr>
            <w:tcW w:w="4310" w:type="dxa"/>
            <w:tcBorders>
              <w:top w:val="single" w:sz="4" w:space="0" w:color="auto"/>
              <w:left w:val="single" w:sz="4" w:space="0" w:color="auto"/>
              <w:bottom w:val="single" w:sz="4" w:space="0" w:color="auto"/>
              <w:right w:val="single" w:sz="4" w:space="0" w:color="auto"/>
            </w:tcBorders>
          </w:tcPr>
          <w:p w:rsidR="00984974" w:rsidRPr="00423A45" w:rsidRDefault="00984974" w:rsidP="00984974">
            <w:pPr>
              <w:spacing w:after="0" w:line="240" w:lineRule="auto"/>
              <w:jc w:val="center"/>
              <w:rPr>
                <w:rFonts w:ascii="Times New Roman" w:eastAsia="Times New Roman" w:hAnsi="Times New Roman" w:cs="Times New Roman"/>
                <w:b/>
                <w:szCs w:val="20"/>
                <w:lang w:eastAsia="ru-RU"/>
              </w:rPr>
            </w:pPr>
          </w:p>
        </w:tc>
      </w:tr>
    </w:tbl>
    <w:p w:rsidR="008C2010" w:rsidRPr="008C2010" w:rsidRDefault="008C2010" w:rsidP="00732C97">
      <w:pPr>
        <w:widowControl w:val="0"/>
        <w:tabs>
          <w:tab w:val="left" w:pos="993"/>
          <w:tab w:val="left" w:pos="1260"/>
          <w:tab w:val="num" w:pos="2160"/>
        </w:tabs>
        <w:spacing w:before="120" w:after="0" w:line="240" w:lineRule="auto"/>
        <w:ind w:firstLine="567"/>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Если Участник, в установленные разделом 5 сроки, планирует выполнить работы с привлечением меньшего количества персонала, чем рассчитано исходя из нормативных трудозатрат в данном пункте, в </w:t>
      </w:r>
      <w:r w:rsidRPr="008C2010">
        <w:rPr>
          <w:rFonts w:ascii="Times New Roman" w:eastAsia="Times New Roman" w:hAnsi="Times New Roman" w:cs="Times New Roman"/>
          <w:bCs/>
          <w:i/>
          <w:sz w:val="26"/>
          <w:szCs w:val="26"/>
          <w:lang w:eastAsia="ru-RU"/>
        </w:rPr>
        <w:t xml:space="preserve">Техническом предложении </w:t>
      </w:r>
      <w:r w:rsidRPr="008C2010">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r w:rsidRPr="008C2010">
        <w:rPr>
          <w:rFonts w:ascii="Times New Roman" w:eastAsia="Arial Unicode MS" w:hAnsi="Times New Roman" w:cs="Times New Roman"/>
          <w:b/>
          <w:sz w:val="26"/>
          <w:szCs w:val="26"/>
          <w:lang w:eastAsia="ru-RU"/>
        </w:rPr>
        <w:t xml:space="preserve"> </w:t>
      </w:r>
    </w:p>
    <w:p w:rsidR="008C2010" w:rsidRPr="008C2010" w:rsidRDefault="008C2010" w:rsidP="008C2010">
      <w:pPr>
        <w:widowControl w:val="0"/>
        <w:numPr>
          <w:ilvl w:val="1"/>
          <w:numId w:val="34"/>
        </w:numPr>
        <w:tabs>
          <w:tab w:val="left" w:pos="567"/>
          <w:tab w:val="left" w:pos="993"/>
        </w:tabs>
        <w:spacing w:after="0" w:line="240" w:lineRule="auto"/>
        <w:ind w:left="0" w:firstLine="568"/>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bCs/>
          <w:snapToGrid w:val="0"/>
          <w:sz w:val="26"/>
          <w:szCs w:val="26"/>
          <w:lang w:eastAsia="ru-RU"/>
        </w:rPr>
        <w:t>Наличие достаточного для исполнения договора количества материально-технических ресурсов, которые Участнику необходимо</w:t>
      </w:r>
      <w:r w:rsidRPr="008C2010">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w:t>
      </w:r>
    </w:p>
    <w:p w:rsidR="008C2010" w:rsidRPr="008C2010" w:rsidRDefault="008C2010" w:rsidP="00B116F9">
      <w:pPr>
        <w:widowControl w:val="0"/>
        <w:tabs>
          <w:tab w:val="left" w:pos="993"/>
          <w:tab w:val="left" w:pos="1260"/>
        </w:tabs>
        <w:spacing w:after="12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lastRenderedPageBreak/>
        <w:t>Таблица 3 – Минимальный перечень материально-технических ресурсов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989"/>
      </w:tblGrid>
      <w:tr w:rsidR="002F4465" w:rsidRPr="002F4465" w:rsidTr="00B116F9">
        <w:trPr>
          <w:trHeight w:val="340"/>
        </w:trPr>
        <w:tc>
          <w:tcPr>
            <w:tcW w:w="817"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FB69E7">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п/п</w:t>
            </w:r>
          </w:p>
        </w:tc>
        <w:tc>
          <w:tcPr>
            <w:tcW w:w="5524"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FB69E7">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FB69E7">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Ед. измерения</w:t>
            </w:r>
          </w:p>
        </w:tc>
        <w:tc>
          <w:tcPr>
            <w:tcW w:w="1989"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FB69E7">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Кол-во, не менее</w:t>
            </w:r>
          </w:p>
        </w:tc>
      </w:tr>
      <w:tr w:rsidR="006F4CFA" w:rsidRPr="002F4465" w:rsidTr="00B116F9">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6F4CFA" w:rsidRPr="002F4465" w:rsidRDefault="006F4CFA" w:rsidP="00FB69E7">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6"/>
                <w:szCs w:val="26"/>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6F4CFA" w:rsidRPr="006F4CFA" w:rsidRDefault="006F4CFA" w:rsidP="00FB69E7">
            <w:pPr>
              <w:widowControl w:val="0"/>
              <w:tabs>
                <w:tab w:val="left" w:pos="993"/>
              </w:tabs>
              <w:spacing w:after="0" w:line="240" w:lineRule="auto"/>
              <w:ind w:firstLine="34"/>
              <w:contextualSpacing/>
              <w:rPr>
                <w:rFonts w:ascii="Times New Roman" w:eastAsia="Times New Roman" w:hAnsi="Times New Roman" w:cs="Times New Roman"/>
                <w:sz w:val="24"/>
                <w:szCs w:val="24"/>
                <w:lang w:eastAsia="ru-RU"/>
              </w:rPr>
            </w:pPr>
            <w:r w:rsidRPr="006F4CFA">
              <w:rPr>
                <w:rFonts w:ascii="Times New Roman" w:hAnsi="Times New Roman" w:cs="Times New Roman"/>
                <w:snapToGrid w:val="0"/>
                <w:sz w:val="24"/>
                <w:szCs w:val="24"/>
              </w:rPr>
              <w:t>Бульдозер</w:t>
            </w:r>
          </w:p>
        </w:tc>
        <w:tc>
          <w:tcPr>
            <w:tcW w:w="1559" w:type="dxa"/>
            <w:tcBorders>
              <w:top w:val="single" w:sz="4" w:space="0" w:color="auto"/>
              <w:left w:val="single" w:sz="4" w:space="0" w:color="auto"/>
              <w:bottom w:val="single" w:sz="4" w:space="0" w:color="auto"/>
              <w:right w:val="single" w:sz="4" w:space="0" w:color="auto"/>
            </w:tcBorders>
            <w:vAlign w:val="center"/>
          </w:tcPr>
          <w:p w:rsidR="006F4CFA" w:rsidRPr="006F4CFA" w:rsidRDefault="006F4CFA" w:rsidP="00FB69E7">
            <w:pPr>
              <w:spacing w:after="0" w:line="240" w:lineRule="auto"/>
              <w:jc w:val="center"/>
              <w:rPr>
                <w:rFonts w:ascii="Times New Roman" w:hAnsi="Times New Roman" w:cs="Times New Roman"/>
                <w:snapToGrid w:val="0"/>
                <w:sz w:val="24"/>
                <w:szCs w:val="24"/>
              </w:rPr>
            </w:pPr>
            <w:r w:rsidRPr="006F4CFA">
              <w:rPr>
                <w:rFonts w:ascii="Times New Roman" w:hAnsi="Times New Roman" w:cs="Times New Roman"/>
                <w:snapToGrid w:val="0"/>
                <w:sz w:val="24"/>
                <w:szCs w:val="24"/>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6F4CFA" w:rsidRPr="006F4CFA" w:rsidRDefault="006F4CFA" w:rsidP="00FB69E7">
            <w:pPr>
              <w:spacing w:after="0" w:line="240" w:lineRule="auto"/>
              <w:contextualSpacing/>
              <w:jc w:val="center"/>
              <w:rPr>
                <w:rFonts w:ascii="Times New Roman" w:hAnsi="Times New Roman" w:cs="Times New Roman"/>
                <w:snapToGrid w:val="0"/>
                <w:sz w:val="24"/>
                <w:szCs w:val="24"/>
              </w:rPr>
            </w:pPr>
            <w:r w:rsidRPr="006F4CFA">
              <w:rPr>
                <w:rFonts w:ascii="Times New Roman" w:hAnsi="Times New Roman" w:cs="Times New Roman"/>
                <w:snapToGrid w:val="0"/>
                <w:sz w:val="24"/>
                <w:szCs w:val="24"/>
              </w:rPr>
              <w:t>1</w:t>
            </w:r>
          </w:p>
        </w:tc>
      </w:tr>
    </w:tbl>
    <w:p w:rsidR="008C2010" w:rsidRPr="008C2010" w:rsidRDefault="008C2010" w:rsidP="00FB69E7">
      <w:pPr>
        <w:widowControl w:val="0"/>
        <w:shd w:val="clear" w:color="auto" w:fill="FFFFFF"/>
        <w:tabs>
          <w:tab w:val="left" w:pos="993"/>
          <w:tab w:val="left" w:pos="1260"/>
          <w:tab w:val="num" w:pos="2160"/>
        </w:tabs>
        <w:spacing w:before="120"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color w:val="000000"/>
          <w:sz w:val="26"/>
          <w:szCs w:val="26"/>
          <w:lang w:eastAsia="ru-RU"/>
        </w:rPr>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r w:rsidRPr="008C2010">
        <w:rPr>
          <w:rFonts w:ascii="Times New Roman" w:eastAsia="Arial Unicode MS" w:hAnsi="Times New Roman" w:cs="Times New Roman"/>
          <w:b/>
          <w:sz w:val="26"/>
          <w:szCs w:val="26"/>
          <w:lang w:eastAsia="ru-RU"/>
        </w:rPr>
        <w:t xml:space="preserve"> </w:t>
      </w:r>
    </w:p>
    <w:p w:rsidR="008C2010" w:rsidRPr="008C2010" w:rsidRDefault="008C2010" w:rsidP="008C2010">
      <w:pPr>
        <w:widowControl w:val="0"/>
        <w:shd w:val="clear" w:color="auto" w:fill="FFFFFF"/>
        <w:tabs>
          <w:tab w:val="left" w:pos="993"/>
          <w:tab w:val="left" w:pos="1260"/>
          <w:tab w:val="num" w:pos="2160"/>
        </w:tabs>
        <w:spacing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8C2010" w:rsidRPr="008C2010" w:rsidRDefault="008C2010" w:rsidP="008C2010">
      <w:pPr>
        <w:spacing w:after="0" w:line="240" w:lineRule="auto"/>
        <w:ind w:firstLine="567"/>
        <w:jc w:val="both"/>
        <w:rPr>
          <w:rFonts w:ascii="Times New Roman" w:eastAsia="Times New Roman" w:hAnsi="Times New Roman" w:cs="Times New Roman"/>
          <w:bCs/>
          <w:sz w:val="26"/>
          <w:szCs w:val="26"/>
          <w:lang w:eastAsia="ru-RU"/>
        </w:rPr>
      </w:pPr>
      <w:r w:rsidRPr="008C2010">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8C2010">
        <w:rPr>
          <w:rFonts w:ascii="Times New Roman" w:eastAsia="Times New Roman" w:hAnsi="Times New Roman" w:cs="Times New Roman"/>
          <w:bCs/>
          <w:i/>
          <w:sz w:val="26"/>
          <w:szCs w:val="26"/>
          <w:lang w:eastAsia="ru-RU"/>
        </w:rPr>
        <w:t>Техническом предложении</w:t>
      </w:r>
      <w:r w:rsidRPr="008C2010">
        <w:rPr>
          <w:rFonts w:ascii="Times New Roman" w:eastAsia="Times New Roman" w:hAnsi="Times New Roman" w:cs="Times New Roman"/>
          <w:bCs/>
          <w:sz w:val="26"/>
          <w:szCs w:val="26"/>
          <w:lang w:eastAsia="ru-RU"/>
        </w:rPr>
        <w:t xml:space="preserve"> необходимо пояснить </w:t>
      </w:r>
      <w:proofErr w:type="gramStart"/>
      <w:r w:rsidRPr="008C2010">
        <w:rPr>
          <w:rFonts w:ascii="Times New Roman" w:eastAsia="Times New Roman" w:hAnsi="Times New Roman" w:cs="Times New Roman"/>
          <w:bCs/>
          <w:sz w:val="26"/>
          <w:szCs w:val="26"/>
          <w:lang w:eastAsia="ru-RU"/>
        </w:rPr>
        <w:t>технологию производства работ</w:t>
      </w:r>
      <w:proofErr w:type="gramEnd"/>
      <w:r w:rsidRPr="008C2010">
        <w:rPr>
          <w:rFonts w:ascii="Times New Roman" w:eastAsia="Times New Roman" w:hAnsi="Times New Roman" w:cs="Times New Roman"/>
          <w:bCs/>
          <w:sz w:val="26"/>
          <w:szCs w:val="26"/>
          <w:lang w:eastAsia="ru-RU"/>
        </w:rPr>
        <w:t xml:space="preserve">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8C2010" w:rsidRPr="008C2010" w:rsidRDefault="008C2010" w:rsidP="008C2010">
      <w:pPr>
        <w:widowControl w:val="0"/>
        <w:tabs>
          <w:tab w:val="left" w:pos="993"/>
        </w:tabs>
        <w:spacing w:after="0" w:line="240" w:lineRule="auto"/>
        <w:ind w:firstLine="709"/>
        <w:contextualSpacing/>
        <w:jc w:val="both"/>
        <w:rPr>
          <w:rFonts w:ascii="Times New Roman" w:eastAsia="Arial Unicode MS" w:hAnsi="Times New Roman" w:cs="Times New Roman"/>
          <w:color w:val="548DD4"/>
          <w:sz w:val="26"/>
          <w:szCs w:val="26"/>
          <w:lang w:eastAsia="ru-RU"/>
        </w:rPr>
      </w:pPr>
      <w:r w:rsidRPr="008C2010">
        <w:rPr>
          <w:rFonts w:ascii="Times New Roman" w:eastAsia="Times New Roman" w:hAnsi="Times New Roman" w:cs="Times New Roman"/>
          <w:sz w:val="26"/>
          <w:szCs w:val="26"/>
          <w:lang w:eastAsia="ru-RU"/>
        </w:rPr>
        <w:t>7.3. Предпочтительно наличие у Участника опыта выполнения аналогичных работ</w:t>
      </w:r>
      <w:r w:rsidRPr="008C2010">
        <w:rPr>
          <w:rFonts w:ascii="Times New Roman" w:eastAsia="Arial Unicode MS" w:hAnsi="Times New Roman" w:cs="Times New Roman"/>
          <w:sz w:val="26"/>
          <w:szCs w:val="26"/>
          <w:lang w:eastAsia="ru-RU"/>
        </w:rPr>
        <w:t xml:space="preserve"> (за последние 2 года не менее 1 (одного) завершенного договора)</w:t>
      </w:r>
      <w:r w:rsidRPr="008C2010">
        <w:rPr>
          <w:rFonts w:ascii="Times New Roman" w:eastAsia="Times New Roman" w:hAnsi="Times New Roman" w:cs="Times New Roman"/>
          <w:sz w:val="26"/>
          <w:szCs w:val="26"/>
          <w:lang w:eastAsia="ru-RU"/>
        </w:rPr>
        <w:t>.</w:t>
      </w:r>
      <w:r w:rsidRPr="008C2010">
        <w:rPr>
          <w:rFonts w:ascii="Times New Roman" w:eastAsia="Times New Roman" w:hAnsi="Times New Roman" w:cs="Times New Roman"/>
          <w:snapToGrid w:val="0"/>
          <w:sz w:val="26"/>
          <w:szCs w:val="26"/>
          <w:lang w:eastAsia="ru-RU"/>
        </w:rPr>
        <w:t xml:space="preserve"> Опыт выполнения указывается в </w:t>
      </w:r>
      <w:r w:rsidRPr="008C2010">
        <w:rPr>
          <w:rFonts w:ascii="Times New Roman" w:eastAsia="Times New Roman" w:hAnsi="Times New Roman" w:cs="Times New Roman"/>
          <w:i/>
          <w:snapToGrid w:val="0"/>
          <w:sz w:val="26"/>
          <w:szCs w:val="26"/>
          <w:lang w:eastAsia="ru-RU"/>
        </w:rPr>
        <w:t>Справке о перечне и объемах выполнения аналогичных договоров.</w:t>
      </w:r>
      <w:r w:rsidRPr="008C2010">
        <w:rPr>
          <w:rFonts w:ascii="Times New Roman" w:eastAsia="Times New Roman" w:hAnsi="Times New Roman" w:cs="Times New Roman"/>
          <w:snapToGrid w:val="0"/>
          <w:sz w:val="26"/>
          <w:szCs w:val="26"/>
          <w:lang w:eastAsia="ru-RU"/>
        </w:rPr>
        <w:t xml:space="preserve">  </w:t>
      </w:r>
      <w:r w:rsidRPr="008C2010">
        <w:rPr>
          <w:rFonts w:ascii="Times New Roman" w:eastAsia="Times New Roman" w:hAnsi="Times New Roman" w:cs="Times New Roman"/>
          <w:sz w:val="26"/>
          <w:szCs w:val="26"/>
          <w:lang w:eastAsia="ru-RU"/>
        </w:rPr>
        <w:t>Аналогичными работами считаются работы в соответствии с пунктом 2 Технического задания</w:t>
      </w:r>
      <w:r w:rsidRPr="008C2010">
        <w:rPr>
          <w:rFonts w:ascii="Times New Roman" w:eastAsia="Arial Unicode MS" w:hAnsi="Times New Roman" w:cs="Times New Roman"/>
          <w:color w:val="548DD4"/>
          <w:sz w:val="26"/>
          <w:szCs w:val="26"/>
          <w:lang w:eastAsia="ru-RU"/>
        </w:rPr>
        <w:t>.</w:t>
      </w:r>
    </w:p>
    <w:p w:rsidR="007A4D1B" w:rsidRDefault="007A4D1B" w:rsidP="009849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2F4465" w:rsidRPr="002F4465" w:rsidRDefault="002F4465" w:rsidP="002F4465">
      <w:pPr>
        <w:widowControl w:val="0"/>
        <w:tabs>
          <w:tab w:val="left" w:pos="993"/>
        </w:tabs>
        <w:spacing w:after="0" w:line="240" w:lineRule="auto"/>
        <w:ind w:firstLine="709"/>
        <w:contextualSpacing/>
        <w:jc w:val="both"/>
        <w:rPr>
          <w:rFonts w:ascii="Times New Roman" w:eastAsia="Arial Unicode MS" w:hAnsi="Times New Roman" w:cs="Times New Roman"/>
          <w:b/>
          <w:sz w:val="26"/>
          <w:szCs w:val="26"/>
          <w:lang w:eastAsia="ru-RU"/>
        </w:rPr>
      </w:pPr>
      <w:r w:rsidRPr="002F4465">
        <w:rPr>
          <w:rFonts w:ascii="Times New Roman" w:eastAsia="Arial Unicode MS" w:hAnsi="Times New Roman" w:cs="Times New Roman"/>
          <w:b/>
          <w:sz w:val="26"/>
          <w:szCs w:val="26"/>
          <w:lang w:eastAsia="ru-RU"/>
        </w:rPr>
        <w:t>8.</w:t>
      </w:r>
      <w:r w:rsidRPr="002F4465">
        <w:rPr>
          <w:rFonts w:ascii="Times New Roman" w:eastAsia="Times New Roman" w:hAnsi="Times New Roman" w:cs="Times New Roman"/>
          <w:b/>
          <w:sz w:val="26"/>
          <w:szCs w:val="26"/>
          <w:lang w:eastAsia="ru-RU"/>
        </w:rPr>
        <w:t xml:space="preserve"> </w:t>
      </w:r>
      <w:r w:rsidRPr="002F4465">
        <w:rPr>
          <w:rFonts w:ascii="Times New Roman" w:eastAsia="Arial Unicode MS" w:hAnsi="Times New Roman" w:cs="Times New Roman"/>
          <w:b/>
          <w:sz w:val="26"/>
          <w:szCs w:val="26"/>
          <w:lang w:eastAsia="ru-RU"/>
        </w:rPr>
        <w:t>Требование к Участнику:</w:t>
      </w:r>
    </w:p>
    <w:p w:rsidR="002F4465" w:rsidRPr="002F4465" w:rsidRDefault="002F4465" w:rsidP="002F4465">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В случае, если общая стоимость заявки превышает три миллиона рублей </w:t>
      </w:r>
      <w:r w:rsidRPr="002F4465">
        <w:rPr>
          <w:rFonts w:ascii="Times New Roman" w:eastAsia="Times New Roman" w:hAnsi="Times New Roman" w:cs="Times New Roman"/>
          <w:i/>
          <w:sz w:val="26"/>
          <w:szCs w:val="26"/>
          <w:lang w:eastAsia="ru-RU"/>
        </w:rPr>
        <w:t>(с учетом НДС)</w:t>
      </w:r>
      <w:r w:rsidRPr="002F4465">
        <w:rPr>
          <w:rFonts w:ascii="Times New Roman" w:eastAsia="Times New Roman" w:hAnsi="Times New Roman" w:cs="Times New Roman"/>
          <w:sz w:val="26"/>
          <w:szCs w:val="26"/>
          <w:lang w:eastAsia="ru-RU"/>
        </w:rPr>
        <w:t>,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2F4465" w:rsidRPr="002F4465" w:rsidRDefault="002F4465" w:rsidP="002F4465">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2F4465" w:rsidRPr="002F4465" w:rsidRDefault="002F4465" w:rsidP="002F4465">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2F4465">
        <w:rPr>
          <w:rFonts w:ascii="Times New Roman" w:eastAsia="Times New Roman" w:hAnsi="Times New Roman" w:cs="Times New Roman"/>
          <w:sz w:val="26"/>
          <w:szCs w:val="26"/>
          <w:lang w:eastAsia="ru-RU"/>
        </w:rPr>
        <w:t>ГрК</w:t>
      </w:r>
      <w:proofErr w:type="spellEnd"/>
      <w:r w:rsidRPr="002F4465">
        <w:rPr>
          <w:rFonts w:ascii="Times New Roman" w:eastAsia="Times New Roman" w:hAnsi="Times New Roman" w:cs="Times New Roman"/>
          <w:sz w:val="26"/>
          <w:szCs w:val="26"/>
          <w:lang w:eastAsia="ru-RU"/>
        </w:rPr>
        <w:t xml:space="preserve"> </w:t>
      </w:r>
      <w:proofErr w:type="spellStart"/>
      <w:r w:rsidRPr="002F4465">
        <w:rPr>
          <w:rFonts w:ascii="Times New Roman" w:eastAsia="Times New Roman" w:hAnsi="Times New Roman" w:cs="Times New Roman"/>
          <w:sz w:val="26"/>
          <w:szCs w:val="26"/>
          <w:lang w:eastAsia="ru-RU"/>
        </w:rPr>
        <w:t>РФГрК</w:t>
      </w:r>
      <w:proofErr w:type="spellEnd"/>
      <w:r w:rsidRPr="002F4465">
        <w:rPr>
          <w:rFonts w:ascii="Times New Roman" w:eastAsia="Times New Roman" w:hAnsi="Times New Roman" w:cs="Times New Roman"/>
          <w:sz w:val="26"/>
          <w:szCs w:val="26"/>
          <w:lang w:eastAsia="ru-RU"/>
        </w:rPr>
        <w:t xml:space="preserve"> РФ.</w:t>
      </w:r>
    </w:p>
    <w:p w:rsidR="002F4465" w:rsidRPr="002F4465" w:rsidRDefault="002F4465" w:rsidP="002F446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p w:rsidR="002F4465" w:rsidRPr="002F4465" w:rsidRDefault="002F4465" w:rsidP="002F4465">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9. Требования к выполнению работ:</w:t>
      </w:r>
    </w:p>
    <w:p w:rsidR="008C2010" w:rsidRPr="008C2010" w:rsidRDefault="008C2010" w:rsidP="008C2010">
      <w:pPr>
        <w:numPr>
          <w:ilvl w:val="1"/>
          <w:numId w:val="9"/>
        </w:numPr>
        <w:tabs>
          <w:tab w:val="left" w:pos="1276"/>
        </w:tabs>
        <w:suppressAutoHyphens/>
        <w:spacing w:after="0" w:line="240" w:lineRule="auto"/>
        <w:ind w:left="0"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технической эксплуатации электрических станций и сетей РФ;</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lastRenderedPageBreak/>
        <w:t>- СНиП 12-01-2004 «Организация строительства»;</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17.1.1.01-77 «Охрана природы. Гидросфера. Использование и охрана вод. Основные термины и определения»;</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17.2.1.04-77 «Охрана природы. Атмосфера. Источники и метеорологические факторы загрязнения, промышленные выбросы. Термины и определения»;</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противопожарного режима в РФ, утвержденные Постановлением Правительства РФ от 25.04.2012 №390 «О противопожарном режиме».</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9.2. 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9.3. Обеспечить выполнение требований Правил по охране труда при эксплуатации электроустановок (Приказ от 24 июля 2013 № 328н – в ред. Приказа о Минтруде России от 19.02.2016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74н) в части организации допуска работников монтажной организации к работам в электроустановках АО «ДРСК» в качестве командированного персонала.</w:t>
      </w:r>
    </w:p>
    <w:p w:rsidR="00165608" w:rsidRPr="0033725C" w:rsidRDefault="008C2010" w:rsidP="00165608">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9.4.</w:t>
      </w:r>
      <w:r w:rsidR="00165608" w:rsidRPr="00165608">
        <w:rPr>
          <w:rFonts w:ascii="Times New Roman" w:eastAsia="Times New Roman" w:hAnsi="Times New Roman" w:cs="Times New Roman"/>
          <w:sz w:val="26"/>
          <w:szCs w:val="26"/>
          <w:lang w:eastAsia="ru-RU"/>
        </w:rPr>
        <w:t xml:space="preserve"> </w:t>
      </w:r>
      <w:r w:rsidR="00165608" w:rsidRPr="0033725C">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165608" w:rsidRPr="0033725C" w:rsidRDefault="00165608" w:rsidP="00165608">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Pr="0033725C">
        <w:rPr>
          <w:rFonts w:ascii="Times New Roman" w:eastAsia="Times New Roman" w:hAnsi="Times New Roman" w:cs="Times New Roman"/>
          <w:sz w:val="26"/>
          <w:szCs w:val="26"/>
          <w:lang w:eastAsia="ru-RU"/>
        </w:rPr>
        <w:t>.5. ППР необходимо предоставить на согласование и утверждение главному инженеру СП в двух экземплярах за 15 (пятнадцать) дней до начала выполнения работ.</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6</w:t>
      </w:r>
      <w:r w:rsidRPr="008C2010">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7</w:t>
      </w:r>
      <w:r w:rsidRPr="008C2010">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8C2010" w:rsidRPr="008C2010" w:rsidRDefault="008C2010" w:rsidP="008C2010">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8</w:t>
      </w:r>
      <w:r w:rsidRPr="008C2010">
        <w:rPr>
          <w:rFonts w:ascii="Times New Roman" w:eastAsia="Times New Roman" w:hAnsi="Times New Roman" w:cs="Times New Roman"/>
          <w:sz w:val="26"/>
          <w:szCs w:val="26"/>
          <w:lang w:eastAsia="ru-RU"/>
        </w:rPr>
        <w:t>.Заявка на вывод оборудования в ремонт подается Подрядчиком не позднее 6 дней до начала производства работ.</w:t>
      </w:r>
    </w:p>
    <w:p w:rsidR="002F4465" w:rsidRPr="002F4465" w:rsidRDefault="002F4465" w:rsidP="002F4465">
      <w:pPr>
        <w:shd w:val="clear" w:color="auto" w:fill="FFFFFF"/>
        <w:tabs>
          <w:tab w:val="num" w:pos="-3960"/>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2F4465">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sz w:val="26"/>
          <w:szCs w:val="26"/>
          <w:lang w:eastAsia="ru-RU"/>
        </w:rPr>
        <w:t xml:space="preserve">10. </w:t>
      </w:r>
      <w:r w:rsidRPr="002F4465">
        <w:rPr>
          <w:rFonts w:ascii="Times New Roman" w:eastAsia="Times New Roman" w:hAnsi="Times New Roman" w:cs="Times New Roman"/>
          <w:b/>
          <w:bCs/>
          <w:sz w:val="26"/>
          <w:szCs w:val="26"/>
          <w:lang w:eastAsia="ru-RU"/>
        </w:rPr>
        <w:t>Приемка объекта из ремонта:</w:t>
      </w:r>
    </w:p>
    <w:p w:rsidR="008C2010" w:rsidRPr="008C2010" w:rsidRDefault="008C2010" w:rsidP="008C2010">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10.1. 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w:t>
      </w:r>
    </w:p>
    <w:p w:rsidR="008C2010" w:rsidRPr="008C2010" w:rsidRDefault="008C2010" w:rsidP="008C2010">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10.2.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 г.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100 «Об утверждении унифицированных форм первичного учета документации по учету работ в капитальном строительстве и ремон6тно-строительных работ» (в том числе предоставляются акты освидетельствования скрытых работ).</w:t>
      </w:r>
    </w:p>
    <w:p w:rsidR="008C2010" w:rsidRDefault="008C2010" w:rsidP="008C2010">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10.3. Приемка объемов выполненных работ производится при предъявлении </w:t>
      </w:r>
      <w:r w:rsidRPr="00165608">
        <w:rPr>
          <w:rFonts w:ascii="Times New Roman" w:eastAsia="Times New Roman" w:hAnsi="Times New Roman" w:cs="Times New Roman"/>
          <w:sz w:val="26"/>
          <w:szCs w:val="26"/>
          <w:lang w:eastAsia="ru-RU"/>
        </w:rPr>
        <w:t xml:space="preserve">подтверждающей </w:t>
      </w:r>
      <w:r w:rsidRPr="00AF46B8">
        <w:rPr>
          <w:rFonts w:ascii="Times New Roman" w:eastAsia="Times New Roman" w:hAnsi="Times New Roman" w:cs="Times New Roman"/>
          <w:i/>
          <w:sz w:val="26"/>
          <w:szCs w:val="26"/>
          <w:lang w:eastAsia="ru-RU"/>
        </w:rPr>
        <w:t>справки</w:t>
      </w:r>
      <w:r w:rsidR="00AF46B8" w:rsidRPr="00AF46B8">
        <w:rPr>
          <w:rFonts w:ascii="Times New Roman" w:eastAsia="Times New Roman" w:hAnsi="Times New Roman" w:cs="Times New Roman"/>
          <w:sz w:val="26"/>
          <w:szCs w:val="26"/>
          <w:lang w:eastAsia="ru-RU"/>
        </w:rPr>
        <w:t xml:space="preserve"> </w:t>
      </w:r>
      <w:r w:rsidR="00AF46B8">
        <w:rPr>
          <w:rFonts w:ascii="Times New Roman" w:eastAsia="Times New Roman" w:hAnsi="Times New Roman" w:cs="Times New Roman"/>
          <w:sz w:val="26"/>
          <w:szCs w:val="26"/>
          <w:lang w:eastAsia="ru-RU"/>
        </w:rPr>
        <w:t>(</w:t>
      </w:r>
      <w:r w:rsidR="00AF46B8" w:rsidRPr="00396647">
        <w:rPr>
          <w:rFonts w:ascii="Times New Roman" w:eastAsia="Times New Roman" w:hAnsi="Times New Roman" w:cs="Times New Roman"/>
          <w:sz w:val="26"/>
          <w:szCs w:val="26"/>
          <w:lang w:eastAsia="ru-RU"/>
        </w:rPr>
        <w:t>Приложение к настоящему техническому заданию</w:t>
      </w:r>
      <w:r w:rsidR="00AF46B8">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w:t>
      </w:r>
      <w:r w:rsidRPr="00165608">
        <w:rPr>
          <w:rFonts w:ascii="Times New Roman" w:eastAsia="Times New Roman" w:hAnsi="Times New Roman" w:cs="Times New Roman"/>
          <w:sz w:val="26"/>
          <w:szCs w:val="26"/>
          <w:lang w:eastAsia="ru-RU"/>
        </w:rPr>
        <w:t xml:space="preserve"> схемы выполненных работ, согласованных с представителем РЭС, и фотоотчета в эл. виде о выполненных работах (в т. ч. скрытых).</w:t>
      </w:r>
    </w:p>
    <w:p w:rsidR="00165608" w:rsidRPr="008C2010" w:rsidRDefault="00165608" w:rsidP="008C2010">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выполнении работ по расчистке просек «Участник» самостоятельно оформляет и осуществляет сдачу мест расчисток органам лесного хозяйства </w:t>
      </w:r>
      <w:r>
        <w:rPr>
          <w:rFonts w:ascii="Times New Roman" w:eastAsia="Times New Roman" w:hAnsi="Times New Roman" w:cs="Times New Roman"/>
          <w:sz w:val="26"/>
          <w:szCs w:val="26"/>
          <w:lang w:eastAsia="ru-RU"/>
        </w:rPr>
        <w:lastRenderedPageBreak/>
        <w:t>(лесничествам), и предоставляет документ, подтверждающий отсутствие претензий с их стороны. На основе данного документа «Участник» самостоятельно осуществляет оформление и предоставление документов от глав администраций, на территории которых расположены места расчисток, об отсутствии претензий с их стороны.</w:t>
      </w:r>
    </w:p>
    <w:p w:rsidR="002F4465" w:rsidRPr="002F4465" w:rsidRDefault="002F4465" w:rsidP="002F4465">
      <w:pPr>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2F4465">
      <w:pPr>
        <w:tabs>
          <w:tab w:val="num" w:pos="-3960"/>
        </w:tabs>
        <w:spacing w:after="0" w:line="240" w:lineRule="auto"/>
        <w:ind w:firstLine="720"/>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 xml:space="preserve"> 11. Гарантия исполнителя:</w:t>
      </w:r>
    </w:p>
    <w:p w:rsidR="008C2010" w:rsidRPr="008C2010" w:rsidRDefault="008C2010" w:rsidP="008C2010">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84974" w:rsidRPr="00984974" w:rsidRDefault="00984974" w:rsidP="00984974">
      <w:pPr>
        <w:pStyle w:val="2"/>
        <w:widowControl w:val="0"/>
        <w:rPr>
          <w:sz w:val="26"/>
          <w:szCs w:val="26"/>
        </w:rPr>
      </w:pPr>
    </w:p>
    <w:p w:rsidR="00984974" w:rsidRPr="00984974" w:rsidRDefault="00984974" w:rsidP="007A4D1B">
      <w:pPr>
        <w:tabs>
          <w:tab w:val="num" w:pos="-3960"/>
        </w:tabs>
        <w:spacing w:after="0"/>
        <w:ind w:firstLine="720"/>
        <w:jc w:val="both"/>
        <w:rPr>
          <w:rFonts w:ascii="Times New Roman" w:hAnsi="Times New Roman" w:cs="Times New Roman"/>
          <w:b/>
          <w:i/>
          <w:sz w:val="26"/>
          <w:szCs w:val="26"/>
        </w:rPr>
      </w:pPr>
      <w:r w:rsidRPr="00984974">
        <w:rPr>
          <w:rFonts w:ascii="Times New Roman" w:hAnsi="Times New Roman" w:cs="Times New Roman"/>
          <w:b/>
          <w:i/>
          <w:sz w:val="26"/>
          <w:szCs w:val="26"/>
        </w:rPr>
        <w:t>Приложение:</w:t>
      </w:r>
    </w:p>
    <w:p w:rsidR="00AB4783" w:rsidRDefault="00984974" w:rsidP="00AB4783">
      <w:pPr>
        <w:pStyle w:val="ab"/>
        <w:numPr>
          <w:ilvl w:val="1"/>
          <w:numId w:val="32"/>
        </w:numPr>
        <w:spacing w:after="0" w:line="240" w:lineRule="auto"/>
        <w:jc w:val="both"/>
        <w:rPr>
          <w:rFonts w:ascii="Times New Roman" w:hAnsi="Times New Roman" w:cs="Times New Roman"/>
          <w:i/>
          <w:iCs/>
          <w:sz w:val="26"/>
          <w:szCs w:val="26"/>
        </w:rPr>
      </w:pPr>
      <w:r w:rsidRPr="00AB4783">
        <w:rPr>
          <w:rFonts w:ascii="Times New Roman" w:hAnsi="Times New Roman" w:cs="Times New Roman"/>
          <w:i/>
          <w:iCs/>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w:t>
      </w:r>
      <w:r w:rsidR="00AA0A59" w:rsidRPr="00AB4783">
        <w:rPr>
          <w:rFonts w:ascii="Times New Roman" w:hAnsi="Times New Roman" w:cs="Times New Roman"/>
          <w:i/>
          <w:iCs/>
          <w:sz w:val="26"/>
          <w:szCs w:val="26"/>
        </w:rPr>
        <w:t>оружений. Методические указания</w:t>
      </w:r>
      <w:r w:rsidRPr="00AB4783">
        <w:rPr>
          <w:rFonts w:ascii="Times New Roman" w:hAnsi="Times New Roman" w:cs="Times New Roman"/>
          <w:i/>
          <w:iCs/>
          <w:sz w:val="26"/>
          <w:szCs w:val="26"/>
        </w:rPr>
        <w:t xml:space="preserve"> –</w:t>
      </w:r>
      <w:r w:rsidR="00D97A1A" w:rsidRPr="00AB4783">
        <w:rPr>
          <w:rFonts w:ascii="Times New Roman" w:hAnsi="Times New Roman" w:cs="Times New Roman"/>
          <w:i/>
          <w:iCs/>
          <w:sz w:val="26"/>
          <w:szCs w:val="26"/>
        </w:rPr>
        <w:t xml:space="preserve"> </w:t>
      </w:r>
      <w:r w:rsidRPr="00AB4783">
        <w:rPr>
          <w:rFonts w:ascii="Times New Roman" w:hAnsi="Times New Roman" w:cs="Times New Roman"/>
          <w:i/>
          <w:iCs/>
          <w:sz w:val="26"/>
          <w:szCs w:val="26"/>
        </w:rPr>
        <w:t>на 106-ти листах.</w:t>
      </w:r>
    </w:p>
    <w:p w:rsidR="00AB4783" w:rsidRPr="00AB4783" w:rsidRDefault="00984974" w:rsidP="00AB4783">
      <w:pPr>
        <w:pStyle w:val="ab"/>
        <w:numPr>
          <w:ilvl w:val="1"/>
          <w:numId w:val="32"/>
        </w:numPr>
        <w:spacing w:after="0" w:line="240" w:lineRule="auto"/>
        <w:jc w:val="both"/>
        <w:rPr>
          <w:rFonts w:ascii="Times New Roman" w:hAnsi="Times New Roman" w:cs="Times New Roman"/>
          <w:i/>
          <w:iCs/>
          <w:sz w:val="26"/>
          <w:szCs w:val="26"/>
        </w:rPr>
      </w:pPr>
      <w:r w:rsidRPr="00AB4783">
        <w:rPr>
          <w:rFonts w:ascii="Times New Roman" w:hAnsi="Times New Roman" w:cs="Times New Roman"/>
          <w:i/>
          <w:sz w:val="26"/>
          <w:szCs w:val="26"/>
        </w:rPr>
        <w:t>Ведомость дефект</w:t>
      </w:r>
      <w:r w:rsidR="009909D0" w:rsidRPr="00AB4783">
        <w:rPr>
          <w:rFonts w:ascii="Times New Roman" w:hAnsi="Times New Roman" w:cs="Times New Roman"/>
          <w:i/>
          <w:sz w:val="26"/>
          <w:szCs w:val="26"/>
        </w:rPr>
        <w:t>ов и объемов работ –</w:t>
      </w:r>
      <w:r w:rsidR="00D97A1A" w:rsidRPr="00AB4783">
        <w:rPr>
          <w:rFonts w:ascii="Times New Roman" w:hAnsi="Times New Roman" w:cs="Times New Roman"/>
          <w:i/>
          <w:sz w:val="26"/>
          <w:szCs w:val="26"/>
        </w:rPr>
        <w:t xml:space="preserve"> </w:t>
      </w:r>
      <w:r w:rsidR="005B13BB" w:rsidRPr="00AB4783">
        <w:rPr>
          <w:rFonts w:ascii="Times New Roman" w:hAnsi="Times New Roman" w:cs="Times New Roman"/>
          <w:i/>
          <w:sz w:val="26"/>
          <w:szCs w:val="26"/>
        </w:rPr>
        <w:t xml:space="preserve">на </w:t>
      </w:r>
      <w:r w:rsidR="002C5240" w:rsidRPr="00AB4783">
        <w:rPr>
          <w:rFonts w:ascii="Times New Roman" w:hAnsi="Times New Roman" w:cs="Times New Roman"/>
          <w:i/>
          <w:sz w:val="26"/>
          <w:szCs w:val="26"/>
        </w:rPr>
        <w:t>2</w:t>
      </w:r>
      <w:r w:rsidR="002B60A4" w:rsidRPr="00AB4783">
        <w:rPr>
          <w:rFonts w:ascii="Times New Roman" w:hAnsi="Times New Roman" w:cs="Times New Roman"/>
          <w:i/>
          <w:sz w:val="26"/>
          <w:szCs w:val="26"/>
        </w:rPr>
        <w:t xml:space="preserve">– </w:t>
      </w:r>
      <w:r w:rsidR="002C5240" w:rsidRPr="00AB4783">
        <w:rPr>
          <w:rFonts w:ascii="Times New Roman" w:hAnsi="Times New Roman" w:cs="Times New Roman"/>
          <w:i/>
          <w:sz w:val="26"/>
          <w:szCs w:val="26"/>
        </w:rPr>
        <w:t>х</w:t>
      </w:r>
      <w:r w:rsidR="002B60A4" w:rsidRPr="00AB4783">
        <w:rPr>
          <w:rFonts w:ascii="Times New Roman" w:hAnsi="Times New Roman" w:cs="Times New Roman"/>
          <w:i/>
          <w:sz w:val="26"/>
          <w:szCs w:val="26"/>
        </w:rPr>
        <w:t xml:space="preserve"> лист</w:t>
      </w:r>
      <w:r w:rsidR="002C5240" w:rsidRPr="00AB4783">
        <w:rPr>
          <w:rFonts w:ascii="Times New Roman" w:hAnsi="Times New Roman" w:cs="Times New Roman"/>
          <w:i/>
          <w:sz w:val="26"/>
          <w:szCs w:val="26"/>
        </w:rPr>
        <w:t>ах</w:t>
      </w:r>
      <w:r w:rsidRPr="00AB4783">
        <w:rPr>
          <w:rFonts w:ascii="Times New Roman" w:hAnsi="Times New Roman" w:cs="Times New Roman"/>
          <w:i/>
          <w:sz w:val="26"/>
          <w:szCs w:val="26"/>
        </w:rPr>
        <w:t>.</w:t>
      </w:r>
    </w:p>
    <w:p w:rsidR="00AF46B8" w:rsidRPr="00AB4783" w:rsidRDefault="00AF46B8" w:rsidP="00AB4783">
      <w:pPr>
        <w:pStyle w:val="ab"/>
        <w:numPr>
          <w:ilvl w:val="1"/>
          <w:numId w:val="32"/>
        </w:numPr>
        <w:spacing w:after="0" w:line="240" w:lineRule="auto"/>
        <w:jc w:val="both"/>
        <w:rPr>
          <w:rFonts w:ascii="Times New Roman" w:hAnsi="Times New Roman" w:cs="Times New Roman"/>
          <w:i/>
          <w:iCs/>
          <w:sz w:val="26"/>
          <w:szCs w:val="26"/>
        </w:rPr>
      </w:pPr>
      <w:r w:rsidRPr="00AB4783">
        <w:rPr>
          <w:rFonts w:ascii="Times New Roman" w:hAnsi="Times New Roman" w:cs="Times New Roman"/>
          <w:i/>
          <w:sz w:val="26"/>
          <w:szCs w:val="26"/>
        </w:rPr>
        <w:t>Справка по объемам выполненных работ - на 1 листе.</w:t>
      </w:r>
    </w:p>
    <w:p w:rsidR="00FB65FE" w:rsidRDefault="00FB65FE" w:rsidP="00877F19">
      <w:pPr>
        <w:shd w:val="clear" w:color="auto" w:fill="FFFFFF"/>
        <w:tabs>
          <w:tab w:val="num" w:pos="-3960"/>
          <w:tab w:val="left" w:pos="-3240"/>
        </w:tabs>
        <w:spacing w:after="0"/>
        <w:ind w:firstLine="720"/>
        <w:jc w:val="both"/>
        <w:rPr>
          <w:rFonts w:ascii="Times New Roman" w:hAnsi="Times New Roman" w:cs="Times New Roman"/>
          <w:i/>
          <w:sz w:val="26"/>
          <w:szCs w:val="26"/>
        </w:rPr>
      </w:pPr>
    </w:p>
    <w:p w:rsidR="00165608" w:rsidRDefault="00165608" w:rsidP="00877F19">
      <w:pPr>
        <w:shd w:val="clear" w:color="auto" w:fill="FFFFFF"/>
        <w:tabs>
          <w:tab w:val="num" w:pos="-3960"/>
          <w:tab w:val="left" w:pos="-3240"/>
        </w:tabs>
        <w:spacing w:after="0"/>
        <w:ind w:firstLine="720"/>
        <w:jc w:val="both"/>
        <w:rPr>
          <w:rFonts w:ascii="Times New Roman" w:hAnsi="Times New Roman" w:cs="Times New Roman"/>
          <w:i/>
          <w:sz w:val="26"/>
          <w:szCs w:val="26"/>
        </w:rPr>
      </w:pPr>
    </w:p>
    <w:sectPr w:rsidR="00165608" w:rsidSect="00165608">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709"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BC1" w:rsidRDefault="00252BC1" w:rsidP="00E22276">
      <w:pPr>
        <w:spacing w:after="0" w:line="240" w:lineRule="auto"/>
      </w:pPr>
      <w:r>
        <w:separator/>
      </w:r>
    </w:p>
  </w:endnote>
  <w:endnote w:type="continuationSeparator" w:id="0">
    <w:p w:rsidR="00252BC1" w:rsidRDefault="00252BC1" w:rsidP="00E2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83" w:rsidRDefault="00AB4783">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4D76E3" w:rsidRDefault="00A14AAF">
    <w:pPr>
      <w:pStyle w:val="a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83" w:rsidRDefault="00AB47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BC1" w:rsidRDefault="00252BC1" w:rsidP="00E22276">
      <w:pPr>
        <w:spacing w:after="0" w:line="240" w:lineRule="auto"/>
      </w:pPr>
      <w:r>
        <w:separator/>
      </w:r>
    </w:p>
  </w:footnote>
  <w:footnote w:type="continuationSeparator" w:id="0">
    <w:p w:rsidR="00252BC1" w:rsidRDefault="00252BC1" w:rsidP="00E22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83" w:rsidRDefault="00AB47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DE762A" w:rsidRDefault="00AB4783" w:rsidP="00AB4783">
    <w:pPr>
      <w:pStyle w:val="a3"/>
      <w:jc w:val="right"/>
    </w:pPr>
    <w:r>
      <w:t>Приложен</w:t>
    </w:r>
    <w:bookmarkStart w:id="0" w:name="_GoBack"/>
    <w:bookmarkEnd w:id="0"/>
    <w:r>
      <w:t>ие 1 к Документации о закупке – Технические требования</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83" w:rsidRDefault="00AB47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5F"/>
    <w:multiLevelType w:val="hybridMultilevel"/>
    <w:tmpl w:val="B75E4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37D1"/>
    <w:multiLevelType w:val="multilevel"/>
    <w:tmpl w:val="FFB6B5D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7514E8"/>
    <w:multiLevelType w:val="hybridMultilevel"/>
    <w:tmpl w:val="52D2B6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4247D"/>
    <w:multiLevelType w:val="hybridMultilevel"/>
    <w:tmpl w:val="AC3C0DE8"/>
    <w:lvl w:ilvl="0" w:tplc="BEC64E0E">
      <w:start w:val="1"/>
      <w:numFmt w:val="decimal"/>
      <w:lvlText w:val="%1."/>
      <w:lvlJc w:val="left"/>
      <w:pPr>
        <w:ind w:left="720" w:hanging="360"/>
      </w:pPr>
      <w:rPr>
        <w:rFonts w:hint="default"/>
        <w:b/>
      </w:rPr>
    </w:lvl>
    <w:lvl w:ilvl="1" w:tplc="B16625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22283"/>
    <w:multiLevelType w:val="multilevel"/>
    <w:tmpl w:val="7F6CE964"/>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FF39E2"/>
    <w:multiLevelType w:val="hybridMultilevel"/>
    <w:tmpl w:val="B2F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13C4"/>
    <w:multiLevelType w:val="hybridMultilevel"/>
    <w:tmpl w:val="EEBC2F3C"/>
    <w:lvl w:ilvl="0" w:tplc="0419000F">
      <w:start w:val="1"/>
      <w:numFmt w:val="decimal"/>
      <w:lvlText w:val="%1."/>
      <w:lvlJc w:val="left"/>
      <w:pPr>
        <w:ind w:left="786"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C7079A"/>
    <w:multiLevelType w:val="hybridMultilevel"/>
    <w:tmpl w:val="AE1E510A"/>
    <w:lvl w:ilvl="0" w:tplc="B166258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180F3C08"/>
    <w:multiLevelType w:val="hybridMultilevel"/>
    <w:tmpl w:val="82EE4E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9DC555E"/>
    <w:multiLevelType w:val="hybridMultilevel"/>
    <w:tmpl w:val="479229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1A696F"/>
    <w:multiLevelType w:val="hybridMultilevel"/>
    <w:tmpl w:val="5E9E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932B7"/>
    <w:multiLevelType w:val="hybridMultilevel"/>
    <w:tmpl w:val="E4FC26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90457"/>
    <w:multiLevelType w:val="hybridMultilevel"/>
    <w:tmpl w:val="75BC26D4"/>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4092B36"/>
    <w:multiLevelType w:val="hybridMultilevel"/>
    <w:tmpl w:val="E6E8F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FD66306"/>
    <w:multiLevelType w:val="hybridMultilevel"/>
    <w:tmpl w:val="D4CC47F6"/>
    <w:lvl w:ilvl="0" w:tplc="CE982B2A">
      <w:start w:val="1"/>
      <w:numFmt w:val="decimal"/>
      <w:lvlText w:val="%1."/>
      <w:lvlJc w:val="left"/>
      <w:pPr>
        <w:ind w:left="720" w:hanging="360"/>
      </w:pPr>
      <w:rPr>
        <w:rFonts w:cs="Times New Roman"/>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564D8C"/>
    <w:multiLevelType w:val="hybridMultilevel"/>
    <w:tmpl w:val="78468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8C486E"/>
    <w:multiLevelType w:val="hybridMultilevel"/>
    <w:tmpl w:val="98DE00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57E6910"/>
    <w:multiLevelType w:val="hybridMultilevel"/>
    <w:tmpl w:val="EEBC2F3C"/>
    <w:lvl w:ilvl="0" w:tplc="0419000F">
      <w:start w:val="1"/>
      <w:numFmt w:val="decimal"/>
      <w:lvlText w:val="%1."/>
      <w:lvlJc w:val="left"/>
      <w:pPr>
        <w:ind w:left="644"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0" w15:restartNumberingAfterBreak="0">
    <w:nsid w:val="43BA6FB7"/>
    <w:multiLevelType w:val="multilevel"/>
    <w:tmpl w:val="62502428"/>
    <w:lvl w:ilvl="0">
      <w:start w:val="1"/>
      <w:numFmt w:val="decimal"/>
      <w:lvlText w:val="%1."/>
      <w:lvlJc w:val="left"/>
      <w:pPr>
        <w:ind w:left="108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484B1BC5"/>
    <w:multiLevelType w:val="hybridMultilevel"/>
    <w:tmpl w:val="906E70B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702C12"/>
    <w:multiLevelType w:val="hybridMultilevel"/>
    <w:tmpl w:val="0E24D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D2CC0"/>
    <w:multiLevelType w:val="hybridMultilevel"/>
    <w:tmpl w:val="DB5AB820"/>
    <w:lvl w:ilvl="0" w:tplc="BE2413D8">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361FED"/>
    <w:multiLevelType w:val="hybridMultilevel"/>
    <w:tmpl w:val="12A22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B0496"/>
    <w:multiLevelType w:val="multilevel"/>
    <w:tmpl w:val="5D34FF86"/>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019694D"/>
    <w:multiLevelType w:val="hybridMultilevel"/>
    <w:tmpl w:val="E4F63F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03D4A26"/>
    <w:multiLevelType w:val="hybridMultilevel"/>
    <w:tmpl w:val="3A3A40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2C311D"/>
    <w:multiLevelType w:val="hybridMultilevel"/>
    <w:tmpl w:val="5C2212BA"/>
    <w:lvl w:ilvl="0" w:tplc="B17A4772">
      <w:start w:val="1"/>
      <w:numFmt w:val="decimal"/>
      <w:lvlText w:val="%1."/>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9E146C"/>
    <w:multiLevelType w:val="multilevel"/>
    <w:tmpl w:val="7136B4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5A771D5"/>
    <w:multiLevelType w:val="multilevel"/>
    <w:tmpl w:val="8C701220"/>
    <w:lvl w:ilvl="0">
      <w:start w:val="8"/>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1" w15:restartNumberingAfterBreak="0">
    <w:nsid w:val="65EC6622"/>
    <w:multiLevelType w:val="hybridMultilevel"/>
    <w:tmpl w:val="E578C1F2"/>
    <w:lvl w:ilvl="0" w:tplc="B1662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12B0F"/>
    <w:multiLevelType w:val="hybridMultilevel"/>
    <w:tmpl w:val="85EC4852"/>
    <w:lvl w:ilvl="0" w:tplc="429E2D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6A9F2BEC"/>
    <w:multiLevelType w:val="multilevel"/>
    <w:tmpl w:val="6520144E"/>
    <w:lvl w:ilvl="0">
      <w:start w:val="7"/>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4" w15:restartNumberingAfterBreak="0">
    <w:nsid w:val="6C5841A0"/>
    <w:multiLevelType w:val="hybridMultilevel"/>
    <w:tmpl w:val="57945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704A2169"/>
    <w:multiLevelType w:val="hybridMultilevel"/>
    <w:tmpl w:val="069CC6BE"/>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7" w15:restartNumberingAfterBreak="0">
    <w:nsid w:val="72F628E8"/>
    <w:multiLevelType w:val="hybridMultilevel"/>
    <w:tmpl w:val="1A3608DE"/>
    <w:lvl w:ilvl="0" w:tplc="B1662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7443C85"/>
    <w:multiLevelType w:val="hybridMultilevel"/>
    <w:tmpl w:val="AED25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854B1C"/>
    <w:multiLevelType w:val="multilevel"/>
    <w:tmpl w:val="84DC862A"/>
    <w:lvl w:ilvl="0">
      <w:start w:val="9"/>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F57070A"/>
    <w:multiLevelType w:val="hybridMultilevel"/>
    <w:tmpl w:val="7646C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5"/>
  </w:num>
  <w:num w:numId="6">
    <w:abstractNumId w:val="11"/>
  </w:num>
  <w:num w:numId="7">
    <w:abstractNumId w:val="29"/>
  </w:num>
  <w:num w:numId="8">
    <w:abstractNumId w:val="1"/>
  </w:num>
  <w:num w:numId="9">
    <w:abstractNumId w:val="39"/>
  </w:num>
  <w:num w:numId="10">
    <w:abstractNumId w:val="25"/>
  </w:num>
  <w:num w:numId="11">
    <w:abstractNumId w:val="18"/>
  </w:num>
  <w:num w:numId="12">
    <w:abstractNumId w:val="9"/>
  </w:num>
  <w:num w:numId="13">
    <w:abstractNumId w:val="19"/>
  </w:num>
  <w:num w:numId="14">
    <w:abstractNumId w:val="6"/>
  </w:num>
  <w:num w:numId="15">
    <w:abstractNumId w:val="12"/>
  </w:num>
  <w:num w:numId="16">
    <w:abstractNumId w:val="38"/>
  </w:num>
  <w:num w:numId="17">
    <w:abstractNumId w:val="14"/>
  </w:num>
  <w:num w:numId="18">
    <w:abstractNumId w:val="23"/>
  </w:num>
  <w:num w:numId="19">
    <w:abstractNumId w:val="24"/>
  </w:num>
  <w:num w:numId="20">
    <w:abstractNumId w:val="27"/>
  </w:num>
  <w:num w:numId="21">
    <w:abstractNumId w:val="2"/>
  </w:num>
  <w:num w:numId="22">
    <w:abstractNumId w:val="32"/>
  </w:num>
  <w:num w:numId="23">
    <w:abstractNumId w:val="36"/>
  </w:num>
  <w:num w:numId="24">
    <w:abstractNumId w:val="40"/>
  </w:num>
  <w:num w:numId="25">
    <w:abstractNumId w:val="0"/>
  </w:num>
  <w:num w:numId="26">
    <w:abstractNumId w:val="13"/>
  </w:num>
  <w:num w:numId="27">
    <w:abstractNumId w:val="22"/>
  </w:num>
  <w:num w:numId="28">
    <w:abstractNumId w:val="16"/>
  </w:num>
  <w:num w:numId="29">
    <w:abstractNumId w:val="34"/>
  </w:num>
  <w:num w:numId="30">
    <w:abstractNumId w:val="26"/>
  </w:num>
  <w:num w:numId="31">
    <w:abstractNumId w:val="21"/>
  </w:num>
  <w:num w:numId="32">
    <w:abstractNumId w:val="2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5"/>
  </w:num>
  <w:num w:numId="36">
    <w:abstractNumId w:val="17"/>
  </w:num>
  <w:num w:numId="37">
    <w:abstractNumId w:val="28"/>
  </w:num>
  <w:num w:numId="38">
    <w:abstractNumId w:val="37"/>
  </w:num>
  <w:num w:numId="39">
    <w:abstractNumId w:val="31"/>
  </w:num>
  <w:num w:numId="40">
    <w:abstractNumId w:val="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276"/>
    <w:rsid w:val="00026510"/>
    <w:rsid w:val="00031B3C"/>
    <w:rsid w:val="000A4A7C"/>
    <w:rsid w:val="000C243B"/>
    <w:rsid w:val="000C484F"/>
    <w:rsid w:val="0010129D"/>
    <w:rsid w:val="00105A8A"/>
    <w:rsid w:val="0011600E"/>
    <w:rsid w:val="001279F6"/>
    <w:rsid w:val="001323EC"/>
    <w:rsid w:val="00140AC5"/>
    <w:rsid w:val="00144BC9"/>
    <w:rsid w:val="00164D0E"/>
    <w:rsid w:val="00165608"/>
    <w:rsid w:val="001715C5"/>
    <w:rsid w:val="001751D8"/>
    <w:rsid w:val="001A2EA4"/>
    <w:rsid w:val="001F743F"/>
    <w:rsid w:val="00230A1D"/>
    <w:rsid w:val="00252BC1"/>
    <w:rsid w:val="0025571C"/>
    <w:rsid w:val="00262D10"/>
    <w:rsid w:val="002A1749"/>
    <w:rsid w:val="002A3328"/>
    <w:rsid w:val="002A7D23"/>
    <w:rsid w:val="002B1FB6"/>
    <w:rsid w:val="002B60A4"/>
    <w:rsid w:val="002C5240"/>
    <w:rsid w:val="002E3525"/>
    <w:rsid w:val="002F4465"/>
    <w:rsid w:val="00311010"/>
    <w:rsid w:val="00317AAB"/>
    <w:rsid w:val="00355C35"/>
    <w:rsid w:val="0036160E"/>
    <w:rsid w:val="00367E8F"/>
    <w:rsid w:val="003822E1"/>
    <w:rsid w:val="00393B27"/>
    <w:rsid w:val="00393F04"/>
    <w:rsid w:val="00396647"/>
    <w:rsid w:val="003B2AD7"/>
    <w:rsid w:val="003C56DB"/>
    <w:rsid w:val="003D1CFA"/>
    <w:rsid w:val="003E2C02"/>
    <w:rsid w:val="003E6DCB"/>
    <w:rsid w:val="00402756"/>
    <w:rsid w:val="00423A45"/>
    <w:rsid w:val="00446178"/>
    <w:rsid w:val="004533A0"/>
    <w:rsid w:val="00465939"/>
    <w:rsid w:val="00487B3A"/>
    <w:rsid w:val="00497F42"/>
    <w:rsid w:val="004B07BA"/>
    <w:rsid w:val="004B6AF9"/>
    <w:rsid w:val="004B7D61"/>
    <w:rsid w:val="004E1D87"/>
    <w:rsid w:val="00541CC1"/>
    <w:rsid w:val="00557163"/>
    <w:rsid w:val="005B13BB"/>
    <w:rsid w:val="005C14D0"/>
    <w:rsid w:val="00603559"/>
    <w:rsid w:val="00604AE3"/>
    <w:rsid w:val="00652E8C"/>
    <w:rsid w:val="006747EA"/>
    <w:rsid w:val="006E308D"/>
    <w:rsid w:val="006E5A72"/>
    <w:rsid w:val="006E6802"/>
    <w:rsid w:val="006F0A9E"/>
    <w:rsid w:val="006F4CFA"/>
    <w:rsid w:val="00702A83"/>
    <w:rsid w:val="00732C97"/>
    <w:rsid w:val="007401D8"/>
    <w:rsid w:val="007538A4"/>
    <w:rsid w:val="007545E4"/>
    <w:rsid w:val="0076387E"/>
    <w:rsid w:val="007A4D1B"/>
    <w:rsid w:val="007B3E4A"/>
    <w:rsid w:val="007E432C"/>
    <w:rsid w:val="008145F2"/>
    <w:rsid w:val="00817BA3"/>
    <w:rsid w:val="0082585A"/>
    <w:rsid w:val="00865CD9"/>
    <w:rsid w:val="00866911"/>
    <w:rsid w:val="00877F19"/>
    <w:rsid w:val="008840B9"/>
    <w:rsid w:val="00886AC1"/>
    <w:rsid w:val="008A4343"/>
    <w:rsid w:val="008A51FE"/>
    <w:rsid w:val="008B5F3F"/>
    <w:rsid w:val="008C2010"/>
    <w:rsid w:val="008C5ED2"/>
    <w:rsid w:val="008E1B3F"/>
    <w:rsid w:val="008F017F"/>
    <w:rsid w:val="008F4788"/>
    <w:rsid w:val="00951F32"/>
    <w:rsid w:val="00976969"/>
    <w:rsid w:val="00984974"/>
    <w:rsid w:val="009909D0"/>
    <w:rsid w:val="009A32A0"/>
    <w:rsid w:val="009E0413"/>
    <w:rsid w:val="009E51AC"/>
    <w:rsid w:val="009E6164"/>
    <w:rsid w:val="009F238E"/>
    <w:rsid w:val="00A14AAF"/>
    <w:rsid w:val="00A7014B"/>
    <w:rsid w:val="00A81230"/>
    <w:rsid w:val="00AA0A59"/>
    <w:rsid w:val="00AB4783"/>
    <w:rsid w:val="00AD2DAE"/>
    <w:rsid w:val="00AD3724"/>
    <w:rsid w:val="00AD76BB"/>
    <w:rsid w:val="00AE7915"/>
    <w:rsid w:val="00AF31CA"/>
    <w:rsid w:val="00AF46B8"/>
    <w:rsid w:val="00B116F9"/>
    <w:rsid w:val="00B46974"/>
    <w:rsid w:val="00B6279C"/>
    <w:rsid w:val="00B6560F"/>
    <w:rsid w:val="00B8715B"/>
    <w:rsid w:val="00B96A8C"/>
    <w:rsid w:val="00BA3C55"/>
    <w:rsid w:val="00C0392A"/>
    <w:rsid w:val="00C104AA"/>
    <w:rsid w:val="00C156B2"/>
    <w:rsid w:val="00C25C25"/>
    <w:rsid w:val="00C367E4"/>
    <w:rsid w:val="00C422BA"/>
    <w:rsid w:val="00C54F80"/>
    <w:rsid w:val="00C65C6E"/>
    <w:rsid w:val="00C834F8"/>
    <w:rsid w:val="00CA41FF"/>
    <w:rsid w:val="00CE1B70"/>
    <w:rsid w:val="00D236CD"/>
    <w:rsid w:val="00D42F71"/>
    <w:rsid w:val="00D576CE"/>
    <w:rsid w:val="00D92ADB"/>
    <w:rsid w:val="00D97A1A"/>
    <w:rsid w:val="00E169E1"/>
    <w:rsid w:val="00E22276"/>
    <w:rsid w:val="00E63F22"/>
    <w:rsid w:val="00E66A5A"/>
    <w:rsid w:val="00E718F8"/>
    <w:rsid w:val="00E952BE"/>
    <w:rsid w:val="00EA092D"/>
    <w:rsid w:val="00EB437D"/>
    <w:rsid w:val="00EC171B"/>
    <w:rsid w:val="00EF04C2"/>
    <w:rsid w:val="00EF60C2"/>
    <w:rsid w:val="00F15885"/>
    <w:rsid w:val="00F25448"/>
    <w:rsid w:val="00F426DB"/>
    <w:rsid w:val="00F440A0"/>
    <w:rsid w:val="00F71D93"/>
    <w:rsid w:val="00F7316D"/>
    <w:rsid w:val="00F8373D"/>
    <w:rsid w:val="00F92D7C"/>
    <w:rsid w:val="00F95594"/>
    <w:rsid w:val="00FA3ED6"/>
    <w:rsid w:val="00FA52EC"/>
    <w:rsid w:val="00FB65FE"/>
    <w:rsid w:val="00FB69E7"/>
    <w:rsid w:val="00FC27D6"/>
    <w:rsid w:val="00FC6534"/>
    <w:rsid w:val="00FE480B"/>
    <w:rsid w:val="00FF6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EDE76"/>
  <w15:docId w15:val="{1F9B83EC-5799-486C-8B38-439DE9CA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4A7C"/>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A43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2276"/>
  </w:style>
  <w:style w:type="paragraph" w:styleId="a5">
    <w:name w:val="footnote text"/>
    <w:basedOn w:val="a"/>
    <w:link w:val="a6"/>
    <w:uiPriority w:val="99"/>
    <w:semiHidden/>
    <w:unhideWhenUsed/>
    <w:rsid w:val="00E22276"/>
    <w:pPr>
      <w:spacing w:after="0" w:line="240" w:lineRule="auto"/>
    </w:pPr>
    <w:rPr>
      <w:sz w:val="20"/>
      <w:szCs w:val="20"/>
    </w:rPr>
  </w:style>
  <w:style w:type="character" w:customStyle="1" w:styleId="a6">
    <w:name w:val="Текст сноски Знак"/>
    <w:basedOn w:val="a0"/>
    <w:link w:val="a5"/>
    <w:uiPriority w:val="99"/>
    <w:semiHidden/>
    <w:rsid w:val="00E22276"/>
    <w:rPr>
      <w:sz w:val="20"/>
      <w:szCs w:val="20"/>
    </w:rPr>
  </w:style>
  <w:style w:type="character" w:styleId="a7">
    <w:name w:val="footnote reference"/>
    <w:rsid w:val="00E22276"/>
    <w:rPr>
      <w:vertAlign w:val="superscript"/>
    </w:rPr>
  </w:style>
  <w:style w:type="paragraph" w:styleId="a8">
    <w:name w:val="footer"/>
    <w:basedOn w:val="a"/>
    <w:link w:val="a9"/>
    <w:uiPriority w:val="99"/>
    <w:rsid w:val="00E2227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9">
    <w:name w:val="Нижний колонтитул Знак"/>
    <w:basedOn w:val="a0"/>
    <w:link w:val="a8"/>
    <w:uiPriority w:val="99"/>
    <w:rsid w:val="00E22276"/>
    <w:rPr>
      <w:rFonts w:ascii="Times New Roman" w:eastAsia="Times New Roman" w:hAnsi="Times New Roman" w:cs="Times New Roman"/>
      <w:snapToGrid w:val="0"/>
      <w:sz w:val="28"/>
      <w:szCs w:val="28"/>
      <w:lang w:val="x-none" w:eastAsia="x-none"/>
    </w:rPr>
  </w:style>
  <w:style w:type="paragraph" w:customStyle="1" w:styleId="aa">
    <w:name w:val="Знак"/>
    <w:basedOn w:val="a"/>
    <w:rsid w:val="00FB65FE"/>
    <w:pPr>
      <w:tabs>
        <w:tab w:val="num" w:pos="360"/>
      </w:tabs>
      <w:spacing w:after="160" w:line="240" w:lineRule="exact"/>
    </w:pPr>
    <w:rPr>
      <w:rFonts w:ascii="Verdana" w:eastAsia="Times New Roman" w:hAnsi="Verdana" w:cs="Verdana"/>
      <w:sz w:val="20"/>
      <w:szCs w:val="20"/>
      <w:lang w:val="en-US"/>
    </w:rPr>
  </w:style>
  <w:style w:type="paragraph" w:styleId="ab">
    <w:name w:val="List Paragraph"/>
    <w:basedOn w:val="a"/>
    <w:uiPriority w:val="34"/>
    <w:qFormat/>
    <w:rsid w:val="00FB65FE"/>
    <w:pPr>
      <w:ind w:left="720"/>
      <w:contextualSpacing/>
    </w:pPr>
  </w:style>
  <w:style w:type="paragraph" w:customStyle="1" w:styleId="ConsPlusNormal">
    <w:name w:val="ConsPlusNormal"/>
    <w:uiPriority w:val="99"/>
    <w:rsid w:val="006035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0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Знак Знак Знак Знак Знак Знак Знак Знак Знак"/>
    <w:basedOn w:val="a"/>
    <w:rsid w:val="00603559"/>
    <w:pPr>
      <w:tabs>
        <w:tab w:val="num" w:pos="360"/>
      </w:tabs>
      <w:spacing w:after="160" w:line="240" w:lineRule="exact"/>
    </w:pPr>
    <w:rPr>
      <w:rFonts w:ascii="Verdana" w:eastAsia="Times New Roman" w:hAnsi="Verdana" w:cs="Verdana"/>
      <w:sz w:val="20"/>
      <w:szCs w:val="20"/>
      <w:lang w:val="en-US"/>
    </w:rPr>
  </w:style>
  <w:style w:type="paragraph" w:customStyle="1" w:styleId="ad">
    <w:name w:val="Знак"/>
    <w:basedOn w:val="a"/>
    <w:rsid w:val="00877F19"/>
    <w:pPr>
      <w:tabs>
        <w:tab w:val="num" w:pos="360"/>
      </w:tabs>
      <w:spacing w:after="160" w:line="240" w:lineRule="exact"/>
    </w:pPr>
    <w:rPr>
      <w:rFonts w:ascii="Verdana" w:eastAsia="Times New Roman" w:hAnsi="Verdana" w:cs="Verdana"/>
      <w:sz w:val="20"/>
      <w:szCs w:val="20"/>
      <w:lang w:val="en-US"/>
    </w:rPr>
  </w:style>
  <w:style w:type="paragraph" w:customStyle="1" w:styleId="ae">
    <w:name w:val="Знак"/>
    <w:basedOn w:val="a"/>
    <w:rsid w:val="00541CC1"/>
    <w:pPr>
      <w:tabs>
        <w:tab w:val="num" w:pos="360"/>
      </w:tabs>
      <w:spacing w:after="160" w:line="240" w:lineRule="exact"/>
    </w:pPr>
    <w:rPr>
      <w:rFonts w:ascii="Verdana" w:eastAsia="Times New Roman" w:hAnsi="Verdana" w:cs="Verdana"/>
      <w:sz w:val="20"/>
      <w:szCs w:val="20"/>
      <w:lang w:val="en-US"/>
    </w:rPr>
  </w:style>
  <w:style w:type="paragraph" w:customStyle="1" w:styleId="af">
    <w:name w:val="Знак"/>
    <w:basedOn w:val="a"/>
    <w:rsid w:val="00EA092D"/>
    <w:pPr>
      <w:tabs>
        <w:tab w:val="num" w:pos="360"/>
      </w:tabs>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9"/>
    <w:rsid w:val="000A4A7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0A4A7C"/>
  </w:style>
  <w:style w:type="paragraph" w:styleId="af0">
    <w:name w:val="Document Map"/>
    <w:basedOn w:val="a"/>
    <w:link w:val="af1"/>
    <w:uiPriority w:val="99"/>
    <w:semiHidden/>
    <w:rsid w:val="000A4A7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uiPriority w:val="99"/>
    <w:semiHidden/>
    <w:rsid w:val="000A4A7C"/>
    <w:rPr>
      <w:rFonts w:ascii="Tahoma" w:eastAsia="Times New Roman" w:hAnsi="Tahoma" w:cs="Tahoma"/>
      <w:sz w:val="20"/>
      <w:szCs w:val="20"/>
      <w:shd w:val="clear" w:color="auto" w:fill="000080"/>
      <w:lang w:eastAsia="ru-RU"/>
    </w:rPr>
  </w:style>
  <w:style w:type="paragraph" w:styleId="af2">
    <w:name w:val="Balloon Text"/>
    <w:basedOn w:val="a"/>
    <w:link w:val="af3"/>
    <w:uiPriority w:val="99"/>
    <w:semiHidden/>
    <w:unhideWhenUsed/>
    <w:rsid w:val="000A4A7C"/>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0A4A7C"/>
    <w:rPr>
      <w:rFonts w:ascii="Tahoma" w:eastAsia="Times New Roman" w:hAnsi="Tahoma" w:cs="Tahoma"/>
      <w:sz w:val="16"/>
      <w:szCs w:val="16"/>
      <w:lang w:eastAsia="ru-RU"/>
    </w:rPr>
  </w:style>
  <w:style w:type="character" w:styleId="af4">
    <w:name w:val="Hyperlink"/>
    <w:basedOn w:val="a0"/>
    <w:uiPriority w:val="99"/>
    <w:semiHidden/>
    <w:unhideWhenUsed/>
    <w:rsid w:val="000A4A7C"/>
    <w:rPr>
      <w:rFonts w:ascii="Times New Roman" w:hAnsi="Times New Roman" w:cs="Times New Roman"/>
      <w:color w:val="0000FF"/>
      <w:u w:val="single"/>
    </w:rPr>
  </w:style>
  <w:style w:type="character" w:customStyle="1" w:styleId="tipcabel1">
    <w:name w:val="tipcabel1"/>
    <w:rsid w:val="000A4A7C"/>
    <w:rPr>
      <w:sz w:val="27"/>
    </w:rPr>
  </w:style>
  <w:style w:type="paragraph" w:customStyle="1" w:styleId="af5">
    <w:name w:val="Знак"/>
    <w:basedOn w:val="a"/>
    <w:rsid w:val="00866911"/>
    <w:pPr>
      <w:tabs>
        <w:tab w:val="num" w:pos="360"/>
      </w:tabs>
      <w:spacing w:after="160" w:line="240" w:lineRule="exact"/>
    </w:pPr>
    <w:rPr>
      <w:rFonts w:ascii="Verdana" w:eastAsia="Times New Roman" w:hAnsi="Verdana" w:cs="Verdana"/>
      <w:sz w:val="20"/>
      <w:szCs w:val="20"/>
      <w:lang w:val="en-US"/>
    </w:rPr>
  </w:style>
  <w:style w:type="paragraph" w:customStyle="1" w:styleId="af6">
    <w:name w:val="Знак"/>
    <w:basedOn w:val="a"/>
    <w:rsid w:val="007E432C"/>
    <w:pPr>
      <w:tabs>
        <w:tab w:val="num" w:pos="360"/>
      </w:tabs>
      <w:spacing w:after="160" w:line="240" w:lineRule="exact"/>
    </w:pPr>
    <w:rPr>
      <w:rFonts w:ascii="Verdana" w:eastAsia="Times New Roman" w:hAnsi="Verdana" w:cs="Verdana"/>
      <w:sz w:val="20"/>
      <w:szCs w:val="20"/>
      <w:lang w:val="en-US"/>
    </w:rPr>
  </w:style>
  <w:style w:type="character" w:styleId="af7">
    <w:name w:val="annotation reference"/>
    <w:basedOn w:val="a0"/>
    <w:uiPriority w:val="99"/>
    <w:semiHidden/>
    <w:unhideWhenUsed/>
    <w:rsid w:val="007E432C"/>
    <w:rPr>
      <w:sz w:val="16"/>
      <w:szCs w:val="16"/>
    </w:rPr>
  </w:style>
  <w:style w:type="paragraph" w:styleId="af8">
    <w:name w:val="annotation text"/>
    <w:basedOn w:val="a"/>
    <w:link w:val="af9"/>
    <w:uiPriority w:val="99"/>
    <w:semiHidden/>
    <w:unhideWhenUsed/>
    <w:rsid w:val="007E432C"/>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7E432C"/>
    <w:rPr>
      <w:rFonts w:ascii="Times New Roman" w:eastAsia="Times New Roman" w:hAnsi="Times New Roman" w:cs="Times New Roman"/>
      <w:sz w:val="20"/>
      <w:szCs w:val="20"/>
      <w:lang w:eastAsia="ru-RU"/>
    </w:rPr>
  </w:style>
  <w:style w:type="table" w:styleId="afa">
    <w:name w:val="Table Grid"/>
    <w:basedOn w:val="a1"/>
    <w:uiPriority w:val="59"/>
    <w:rsid w:val="00EF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8A4343"/>
    <w:rPr>
      <w:rFonts w:asciiTheme="majorHAnsi" w:eastAsiaTheme="majorEastAsia" w:hAnsiTheme="majorHAnsi" w:cstheme="majorBidi"/>
      <w:b/>
      <w:bCs/>
      <w:color w:val="4F81BD" w:themeColor="accent1"/>
    </w:rPr>
  </w:style>
  <w:style w:type="paragraph" w:customStyle="1" w:styleId="afb">
    <w:name w:val="Знак"/>
    <w:basedOn w:val="a"/>
    <w:rsid w:val="008A4343"/>
    <w:pPr>
      <w:tabs>
        <w:tab w:val="num" w:pos="360"/>
      </w:tabs>
      <w:spacing w:after="160" w:line="240" w:lineRule="exact"/>
    </w:pPr>
    <w:rPr>
      <w:rFonts w:ascii="Verdana" w:eastAsia="Times New Roman" w:hAnsi="Verdana" w:cs="Verdana"/>
      <w:sz w:val="20"/>
      <w:szCs w:val="20"/>
      <w:lang w:val="en-US"/>
    </w:rPr>
  </w:style>
  <w:style w:type="paragraph" w:styleId="2">
    <w:name w:val="Body Text 2"/>
    <w:basedOn w:val="a"/>
    <w:link w:val="20"/>
    <w:rsid w:val="00984974"/>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84974"/>
    <w:rPr>
      <w:rFonts w:ascii="Times New Roman" w:eastAsia="Times New Roman" w:hAnsi="Times New Roman" w:cs="Times New Roman"/>
      <w:sz w:val="24"/>
      <w:szCs w:val="24"/>
      <w:shd w:val="clear" w:color="auto" w:fill="FFFFFF"/>
      <w:lang w:eastAsia="ru-RU"/>
    </w:rPr>
  </w:style>
  <w:style w:type="paragraph" w:styleId="31">
    <w:name w:val="Body Text Indent 3"/>
    <w:basedOn w:val="a"/>
    <w:link w:val="32"/>
    <w:rsid w:val="0098497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84974"/>
    <w:rPr>
      <w:rFonts w:ascii="Times New Roman" w:eastAsia="Times New Roman" w:hAnsi="Times New Roman" w:cs="Times New Roman"/>
      <w:sz w:val="16"/>
      <w:szCs w:val="16"/>
      <w:lang w:eastAsia="ru-RU"/>
    </w:rPr>
  </w:style>
  <w:style w:type="paragraph" w:styleId="afc">
    <w:name w:val="Plain Text"/>
    <w:basedOn w:val="a"/>
    <w:link w:val="afd"/>
    <w:rsid w:val="00984974"/>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984974"/>
    <w:rPr>
      <w:rFonts w:ascii="Courier New" w:eastAsia="Times New Roman" w:hAnsi="Courier New" w:cs="Courier New"/>
      <w:sz w:val="20"/>
      <w:szCs w:val="20"/>
      <w:lang w:eastAsia="ru-RU"/>
    </w:rPr>
  </w:style>
  <w:style w:type="paragraph" w:customStyle="1" w:styleId="ConsNonformat">
    <w:name w:val="ConsNonformat"/>
    <w:rsid w:val="009849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Знак"/>
    <w:basedOn w:val="a"/>
    <w:rsid w:val="00311010"/>
    <w:pPr>
      <w:tabs>
        <w:tab w:val="num" w:pos="360"/>
      </w:tabs>
      <w:spacing w:after="160" w:line="240" w:lineRule="exact"/>
    </w:pPr>
    <w:rPr>
      <w:rFonts w:ascii="Verdana" w:eastAsia="Times New Roman" w:hAnsi="Verdana" w:cs="Verdana"/>
      <w:sz w:val="20"/>
      <w:szCs w:val="20"/>
      <w:lang w:val="en-US"/>
    </w:rPr>
  </w:style>
  <w:style w:type="paragraph" w:customStyle="1" w:styleId="aff">
    <w:name w:val="Знак"/>
    <w:basedOn w:val="a"/>
    <w:rsid w:val="002A7D23"/>
    <w:pPr>
      <w:tabs>
        <w:tab w:val="num" w:pos="360"/>
      </w:tabs>
      <w:spacing w:after="160" w:line="240" w:lineRule="exact"/>
    </w:pPr>
    <w:rPr>
      <w:rFonts w:ascii="Verdana" w:eastAsia="Times New Roman" w:hAnsi="Verdana" w:cs="Verdana"/>
      <w:sz w:val="20"/>
      <w:szCs w:val="20"/>
      <w:lang w:val="en-US"/>
    </w:rPr>
  </w:style>
  <w:style w:type="paragraph" w:customStyle="1" w:styleId="aff0">
    <w:name w:val="Знак"/>
    <w:basedOn w:val="a"/>
    <w:rsid w:val="00396647"/>
    <w:pPr>
      <w:tabs>
        <w:tab w:val="num" w:pos="360"/>
      </w:tabs>
      <w:spacing w:after="160" w:line="240" w:lineRule="exact"/>
    </w:pPr>
    <w:rPr>
      <w:rFonts w:ascii="Verdana" w:eastAsia="Times New Roman" w:hAnsi="Verdana" w:cs="Verdana"/>
      <w:sz w:val="20"/>
      <w:szCs w:val="20"/>
      <w:lang w:val="en-US"/>
    </w:rPr>
  </w:style>
  <w:style w:type="paragraph" w:customStyle="1" w:styleId="aff1">
    <w:name w:val="Знак"/>
    <w:basedOn w:val="a"/>
    <w:rsid w:val="006F4CFA"/>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2805">
      <w:bodyDiv w:val="1"/>
      <w:marLeft w:val="0"/>
      <w:marRight w:val="0"/>
      <w:marTop w:val="0"/>
      <w:marBottom w:val="0"/>
      <w:divBdr>
        <w:top w:val="none" w:sz="0" w:space="0" w:color="auto"/>
        <w:left w:val="none" w:sz="0" w:space="0" w:color="auto"/>
        <w:bottom w:val="none" w:sz="0" w:space="0" w:color="auto"/>
        <w:right w:val="none" w:sz="0" w:space="0" w:color="auto"/>
      </w:divBdr>
      <w:divsChild>
        <w:div w:id="1034110097">
          <w:marLeft w:val="0"/>
          <w:marRight w:val="0"/>
          <w:marTop w:val="0"/>
          <w:marBottom w:val="0"/>
          <w:divBdr>
            <w:top w:val="none" w:sz="0" w:space="0" w:color="auto"/>
            <w:left w:val="none" w:sz="0" w:space="0" w:color="auto"/>
            <w:bottom w:val="none" w:sz="0" w:space="0" w:color="auto"/>
            <w:right w:val="none" w:sz="0" w:space="0" w:color="auto"/>
          </w:divBdr>
          <w:divsChild>
            <w:div w:id="8767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892">
      <w:bodyDiv w:val="1"/>
      <w:marLeft w:val="0"/>
      <w:marRight w:val="0"/>
      <w:marTop w:val="0"/>
      <w:marBottom w:val="0"/>
      <w:divBdr>
        <w:top w:val="none" w:sz="0" w:space="0" w:color="auto"/>
        <w:left w:val="none" w:sz="0" w:space="0" w:color="auto"/>
        <w:bottom w:val="none" w:sz="0" w:space="0" w:color="auto"/>
        <w:right w:val="none" w:sz="0" w:space="0" w:color="auto"/>
      </w:divBdr>
      <w:divsChild>
        <w:div w:id="2065907283">
          <w:marLeft w:val="0"/>
          <w:marRight w:val="0"/>
          <w:marTop w:val="0"/>
          <w:marBottom w:val="0"/>
          <w:divBdr>
            <w:top w:val="none" w:sz="0" w:space="0" w:color="auto"/>
            <w:left w:val="none" w:sz="0" w:space="0" w:color="auto"/>
            <w:bottom w:val="none" w:sz="0" w:space="0" w:color="auto"/>
            <w:right w:val="none" w:sz="0" w:space="0" w:color="auto"/>
          </w:divBdr>
          <w:divsChild>
            <w:div w:id="9145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89">
      <w:bodyDiv w:val="1"/>
      <w:marLeft w:val="0"/>
      <w:marRight w:val="0"/>
      <w:marTop w:val="0"/>
      <w:marBottom w:val="0"/>
      <w:divBdr>
        <w:top w:val="none" w:sz="0" w:space="0" w:color="auto"/>
        <w:left w:val="none" w:sz="0" w:space="0" w:color="auto"/>
        <w:bottom w:val="none" w:sz="0" w:space="0" w:color="auto"/>
        <w:right w:val="none" w:sz="0" w:space="0" w:color="auto"/>
      </w:divBdr>
    </w:div>
    <w:div w:id="1088574582">
      <w:bodyDiv w:val="1"/>
      <w:marLeft w:val="0"/>
      <w:marRight w:val="0"/>
      <w:marTop w:val="0"/>
      <w:marBottom w:val="0"/>
      <w:divBdr>
        <w:top w:val="none" w:sz="0" w:space="0" w:color="auto"/>
        <w:left w:val="none" w:sz="0" w:space="0" w:color="auto"/>
        <w:bottom w:val="none" w:sz="0" w:space="0" w:color="auto"/>
        <w:right w:val="none" w:sz="0" w:space="0" w:color="auto"/>
      </w:divBdr>
    </w:div>
    <w:div w:id="1555005362">
      <w:bodyDiv w:val="1"/>
      <w:marLeft w:val="0"/>
      <w:marRight w:val="0"/>
      <w:marTop w:val="0"/>
      <w:marBottom w:val="0"/>
      <w:divBdr>
        <w:top w:val="none" w:sz="0" w:space="0" w:color="auto"/>
        <w:left w:val="none" w:sz="0" w:space="0" w:color="auto"/>
        <w:bottom w:val="none" w:sz="0" w:space="0" w:color="auto"/>
        <w:right w:val="none" w:sz="0" w:space="0" w:color="auto"/>
      </w:divBdr>
      <w:divsChild>
        <w:div w:id="488835121">
          <w:marLeft w:val="0"/>
          <w:marRight w:val="0"/>
          <w:marTop w:val="0"/>
          <w:marBottom w:val="0"/>
          <w:divBdr>
            <w:top w:val="none" w:sz="0" w:space="0" w:color="auto"/>
            <w:left w:val="none" w:sz="0" w:space="0" w:color="auto"/>
            <w:bottom w:val="none" w:sz="0" w:space="0" w:color="auto"/>
            <w:right w:val="none" w:sz="0" w:space="0" w:color="auto"/>
          </w:divBdr>
          <w:divsChild>
            <w:div w:id="12879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0011">
      <w:bodyDiv w:val="1"/>
      <w:marLeft w:val="0"/>
      <w:marRight w:val="0"/>
      <w:marTop w:val="0"/>
      <w:marBottom w:val="0"/>
      <w:divBdr>
        <w:top w:val="none" w:sz="0" w:space="0" w:color="auto"/>
        <w:left w:val="none" w:sz="0" w:space="0" w:color="auto"/>
        <w:bottom w:val="none" w:sz="0" w:space="0" w:color="auto"/>
        <w:right w:val="none" w:sz="0" w:space="0" w:color="auto"/>
      </w:divBdr>
      <w:divsChild>
        <w:div w:id="309867229">
          <w:marLeft w:val="0"/>
          <w:marRight w:val="0"/>
          <w:marTop w:val="0"/>
          <w:marBottom w:val="0"/>
          <w:divBdr>
            <w:top w:val="none" w:sz="0" w:space="0" w:color="auto"/>
            <w:left w:val="none" w:sz="0" w:space="0" w:color="auto"/>
            <w:bottom w:val="none" w:sz="0" w:space="0" w:color="auto"/>
            <w:right w:val="none" w:sz="0" w:space="0" w:color="auto"/>
          </w:divBdr>
          <w:divsChild>
            <w:div w:id="10341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BE76-37D0-413A-A307-F5B234827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1779</Words>
  <Characters>10142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Школьная Наталья Дмитриевна</dc:creator>
  <cp:lastModifiedBy>Чувашова Ольга Викторовна</cp:lastModifiedBy>
  <cp:revision>67</cp:revision>
  <cp:lastPrinted>2019-07-04T05:50:00Z</cp:lastPrinted>
  <dcterms:created xsi:type="dcterms:W3CDTF">2019-02-13T04:44:00Z</dcterms:created>
  <dcterms:modified xsi:type="dcterms:W3CDTF">2019-07-11T06:49:00Z</dcterms:modified>
</cp:coreProperties>
</file>